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08CFBC" w14:textId="77777777" w:rsidR="00474153" w:rsidRPr="00C440ED" w:rsidRDefault="00474153" w:rsidP="00474153">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14:paraId="5A163517"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0FF8C5F"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6B8EA43"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EFFC655"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5689B59"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91C718A"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33C6432"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EDC9A52"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019128E"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CE9B876"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D566FC4"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80A976E"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9604003"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C847FE4"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22B2EA3" w14:textId="77777777" w:rsidR="00474153" w:rsidRPr="00C3017E" w:rsidRDefault="00661119" w:rsidP="00474153">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Техническое задание</w:t>
      </w:r>
    </w:p>
    <w:p w14:paraId="3DA8F0C4" w14:textId="733A833C" w:rsidR="00474153" w:rsidRPr="00C3017E" w:rsidRDefault="00FE705E"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н</w:t>
      </w:r>
      <w:r w:rsidR="00951E19" w:rsidRPr="00C3017E">
        <w:rPr>
          <w:rFonts w:ascii="Times New Roman" w:eastAsia="Times New Roman" w:hAnsi="Times New Roman" w:cs="Times New Roman"/>
          <w:b/>
          <w:sz w:val="24"/>
          <w:szCs w:val="24"/>
          <w:lang w:eastAsia="ru-RU"/>
        </w:rPr>
        <w:t xml:space="preserve">а </w:t>
      </w:r>
      <w:r w:rsidR="00E03E19" w:rsidRPr="00C3017E">
        <w:rPr>
          <w:rFonts w:ascii="Times New Roman" w:eastAsia="Times New Roman" w:hAnsi="Times New Roman" w:cs="Times New Roman"/>
          <w:b/>
          <w:sz w:val="24"/>
          <w:szCs w:val="24"/>
          <w:lang w:eastAsia="ru-RU"/>
        </w:rPr>
        <w:t>о</w:t>
      </w:r>
      <w:r w:rsidR="00951E19" w:rsidRPr="00C3017E">
        <w:rPr>
          <w:rFonts w:ascii="Times New Roman" w:eastAsia="Times New Roman" w:hAnsi="Times New Roman" w:cs="Times New Roman"/>
          <w:b/>
          <w:sz w:val="24"/>
          <w:szCs w:val="24"/>
          <w:lang w:eastAsia="ru-RU"/>
        </w:rPr>
        <w:t>казание услуг обработки почтовых отп</w:t>
      </w:r>
      <w:r w:rsidR="00661119">
        <w:rPr>
          <w:rFonts w:ascii="Times New Roman" w:eastAsia="Times New Roman" w:hAnsi="Times New Roman" w:cs="Times New Roman"/>
          <w:b/>
          <w:sz w:val="24"/>
          <w:szCs w:val="24"/>
          <w:lang w:eastAsia="ru-RU"/>
        </w:rPr>
        <w:t>равлений в сортировочном центре</w:t>
      </w:r>
      <w:r w:rsidR="00951E19" w:rsidRPr="00C3017E">
        <w:rPr>
          <w:rFonts w:ascii="Times New Roman" w:eastAsia="Times New Roman" w:hAnsi="Times New Roman" w:cs="Times New Roman"/>
          <w:b/>
          <w:sz w:val="24"/>
          <w:szCs w:val="24"/>
          <w:lang w:eastAsia="ru-RU"/>
        </w:rPr>
        <w:t xml:space="preserve"> УФПС Воронежской области</w:t>
      </w:r>
    </w:p>
    <w:p w14:paraId="152968F8"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0ACBCCB"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DD3BB9F"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ED1909D"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8A5A64F"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5EA0548"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DD97A2A"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B308362"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F2D368B"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4925A93"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DA9786A"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97D717F"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C77D9B1"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CE76339"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3D6485D"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EA2FCA3"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DC2E5EF"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8FBF13E"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462B530"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9CDA7DC"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1AD9051"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A8654C2"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E6E6E71"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D8FC854" w14:textId="77777777" w:rsidR="00474153"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0053235" w14:textId="77777777" w:rsidR="00671650" w:rsidRDefault="00671650"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263E01D" w14:textId="77777777" w:rsidR="00671650" w:rsidRDefault="00671650"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C998F9A" w14:textId="77777777" w:rsidR="00671650" w:rsidRDefault="00671650"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A26E354" w14:textId="77777777" w:rsidR="00671650" w:rsidRDefault="00671650"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0EC0C4B" w14:textId="77777777" w:rsidR="00671650" w:rsidRPr="00C3017E" w:rsidRDefault="00671650"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AA07FF9" w14:textId="77777777" w:rsidR="00474153" w:rsidRPr="00C3017E" w:rsidRDefault="00474153" w:rsidP="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A5A4E7E" w14:textId="77777777" w:rsidR="00AF444F" w:rsidRPr="00C3017E" w:rsidRDefault="001F4D1C" w:rsidP="00AF444F">
      <w:pPr>
        <w:jc w:val="center"/>
        <w:rPr>
          <w:rFonts w:ascii="Times New Roman" w:eastAsia="Calibri" w:hAnsi="Times New Roman" w:cs="Times New Roman"/>
          <w:sz w:val="24"/>
          <w:szCs w:val="24"/>
        </w:rPr>
      </w:pPr>
      <w:r w:rsidRPr="00C3017E">
        <w:rPr>
          <w:rFonts w:ascii="Times New Roman" w:eastAsia="Calibri" w:hAnsi="Times New Roman" w:cs="Times New Roman"/>
          <w:sz w:val="24"/>
          <w:szCs w:val="24"/>
        </w:rPr>
        <w:t>Воронеж</w:t>
      </w:r>
      <w:r w:rsidR="00661119">
        <w:rPr>
          <w:rFonts w:ascii="Times New Roman" w:eastAsia="Calibri" w:hAnsi="Times New Roman" w:cs="Times New Roman"/>
          <w:sz w:val="24"/>
          <w:szCs w:val="24"/>
        </w:rPr>
        <w:t>, 2026</w:t>
      </w:r>
      <w:r w:rsidR="00AF444F" w:rsidRPr="00C3017E">
        <w:rPr>
          <w:rFonts w:ascii="Times New Roman" w:eastAsia="Calibri" w:hAnsi="Times New Roman" w:cs="Times New Roman"/>
          <w:sz w:val="24"/>
          <w:szCs w:val="24"/>
        </w:rPr>
        <w:t>г.</w:t>
      </w:r>
    </w:p>
    <w:p w14:paraId="25822C37" w14:textId="77777777" w:rsidR="00474153" w:rsidRPr="00C3017E" w:rsidRDefault="00474153" w:rsidP="00474153">
      <w:pPr>
        <w:spacing w:after="0" w:line="240" w:lineRule="auto"/>
        <w:jc w:val="center"/>
        <w:rPr>
          <w:rFonts w:ascii="Times New Roman" w:eastAsia="Times New Roman" w:hAnsi="Times New Roman" w:cs="Times New Roman"/>
          <w:sz w:val="24"/>
          <w:szCs w:val="24"/>
          <w:lang w:eastAsia="ru-RU"/>
        </w:rPr>
      </w:pPr>
      <w:r w:rsidRPr="00C3017E">
        <w:rPr>
          <w:rFonts w:ascii="Times New Roman" w:hAnsi="Times New Roman" w:cs="Times New Roman"/>
          <w:sz w:val="24"/>
          <w:szCs w:val="24"/>
        </w:rPr>
        <w:br w:type="page"/>
      </w:r>
    </w:p>
    <w:p w14:paraId="0DE6F7CD" w14:textId="77777777" w:rsidR="00474153" w:rsidRPr="007B0A13" w:rsidRDefault="00474153" w:rsidP="00E36BF2">
      <w:pPr>
        <w:widowControl w:val="0"/>
        <w:numPr>
          <w:ilvl w:val="0"/>
          <w:numId w:val="1"/>
        </w:numPr>
        <w:tabs>
          <w:tab w:val="left" w:pos="284"/>
        </w:tabs>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7B0A13">
        <w:rPr>
          <w:rFonts w:ascii="Times New Roman" w:eastAsia="Times New Roman" w:hAnsi="Times New Roman" w:cs="Times New Roman"/>
          <w:b/>
          <w:sz w:val="24"/>
          <w:szCs w:val="24"/>
          <w:lang w:eastAsia="ru-RU"/>
        </w:rPr>
        <w:lastRenderedPageBreak/>
        <w:t>ПЕРЕЧЕНЬ ПРИНЯТЫХ СОКРАЩЕНИЙ И ОПРЕДЕЛЕНИЙ</w:t>
      </w:r>
    </w:p>
    <w:p w14:paraId="22B473A7" w14:textId="77777777" w:rsidR="00474153" w:rsidRPr="007B0A13" w:rsidRDefault="0047415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410"/>
        <w:gridCol w:w="5812"/>
      </w:tblGrid>
      <w:tr w:rsidR="00AF444F" w:rsidRPr="007B0A13" w14:paraId="1E99EDEF" w14:textId="77777777" w:rsidTr="00E36BF2">
        <w:tc>
          <w:tcPr>
            <w:tcW w:w="992" w:type="dxa"/>
            <w:vAlign w:val="center"/>
          </w:tcPr>
          <w:p w14:paraId="7FC582F0"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7B0A13">
              <w:rPr>
                <w:rFonts w:ascii="Times New Roman" w:eastAsia="Times New Roman" w:hAnsi="Times New Roman" w:cs="Times New Roman"/>
                <w:b/>
                <w:sz w:val="24"/>
                <w:szCs w:val="24"/>
                <w:lang w:eastAsia="ru-RU"/>
              </w:rPr>
              <w:t>№ п/п</w:t>
            </w:r>
          </w:p>
        </w:tc>
        <w:tc>
          <w:tcPr>
            <w:tcW w:w="2410" w:type="dxa"/>
            <w:vAlign w:val="center"/>
          </w:tcPr>
          <w:p w14:paraId="573D3702"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7B0A13">
              <w:rPr>
                <w:rFonts w:ascii="Times New Roman" w:eastAsia="Times New Roman" w:hAnsi="Times New Roman" w:cs="Times New Roman"/>
                <w:b/>
                <w:sz w:val="24"/>
                <w:szCs w:val="24"/>
                <w:lang w:eastAsia="ru-RU"/>
              </w:rPr>
              <w:t>Сокращение, определение</w:t>
            </w:r>
          </w:p>
        </w:tc>
        <w:tc>
          <w:tcPr>
            <w:tcW w:w="5812" w:type="dxa"/>
            <w:vAlign w:val="center"/>
          </w:tcPr>
          <w:p w14:paraId="62743173"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7B0A13">
              <w:rPr>
                <w:rFonts w:ascii="Times New Roman" w:eastAsia="Times New Roman" w:hAnsi="Times New Roman" w:cs="Times New Roman"/>
                <w:b/>
                <w:sz w:val="24"/>
                <w:szCs w:val="24"/>
                <w:lang w:eastAsia="ru-RU"/>
              </w:rPr>
              <w:t>Расшифровка сокращения, толкование определения</w:t>
            </w:r>
          </w:p>
        </w:tc>
      </w:tr>
      <w:tr w:rsidR="00AF444F" w:rsidRPr="007B0A13" w14:paraId="61C2EC68" w14:textId="77777777" w:rsidTr="00E36BF2">
        <w:tc>
          <w:tcPr>
            <w:tcW w:w="992" w:type="dxa"/>
            <w:vAlign w:val="center"/>
          </w:tcPr>
          <w:p w14:paraId="1249A58C"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1</w:t>
            </w:r>
          </w:p>
        </w:tc>
        <w:tc>
          <w:tcPr>
            <w:tcW w:w="2410" w:type="dxa"/>
            <w:vAlign w:val="center"/>
          </w:tcPr>
          <w:p w14:paraId="2E60966C" w14:textId="77777777" w:rsidR="00AF444F" w:rsidRPr="007B0A13" w:rsidRDefault="00AF444F">
            <w:pPr>
              <w:spacing w:after="0" w:line="240" w:lineRule="auto"/>
              <w:jc w:val="center"/>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Исполнитель</w:t>
            </w:r>
          </w:p>
        </w:tc>
        <w:tc>
          <w:tcPr>
            <w:tcW w:w="5812" w:type="dxa"/>
            <w:vAlign w:val="center"/>
          </w:tcPr>
          <w:p w14:paraId="4A77674E" w14:textId="77777777" w:rsidR="00AF444F" w:rsidRPr="007B0A13" w:rsidRDefault="00AF444F">
            <w:pPr>
              <w:spacing w:after="0" w:line="240" w:lineRule="auto"/>
              <w:jc w:val="both"/>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 xml:space="preserve">Юридическое или физическое лицо, </w:t>
            </w:r>
            <w:r w:rsidR="00437ACD" w:rsidRPr="00E36BF2">
              <w:rPr>
                <w:rFonts w:ascii="Times New Roman" w:hAnsi="Times New Roman" w:cs="Times New Roman"/>
                <w:sz w:val="24"/>
                <w:szCs w:val="24"/>
              </w:rPr>
              <w:t>в том числе зарегистрированное в качестве индивидуального  предпринимателя</w:t>
            </w:r>
            <w:r w:rsidR="00437ACD" w:rsidRPr="007B0A13">
              <w:rPr>
                <w:rFonts w:ascii="Times New Roman" w:hAnsi="Times New Roman" w:cs="Times New Roman"/>
                <w:sz w:val="24"/>
                <w:szCs w:val="24"/>
              </w:rPr>
              <w:t>,</w:t>
            </w:r>
            <w:r w:rsidR="00437ACD" w:rsidRPr="007B0A13">
              <w:rPr>
                <w:rFonts w:ascii="Times New Roman" w:eastAsia="Times New Roman" w:hAnsi="Times New Roman" w:cs="Times New Roman"/>
                <w:sz w:val="24"/>
                <w:szCs w:val="24"/>
                <w:lang w:eastAsia="ru-RU"/>
              </w:rPr>
              <w:t xml:space="preserve"> </w:t>
            </w:r>
            <w:r w:rsidRPr="007B0A13">
              <w:rPr>
                <w:rFonts w:ascii="Times New Roman" w:eastAsia="Times New Roman" w:hAnsi="Times New Roman" w:cs="Times New Roman"/>
                <w:sz w:val="24"/>
                <w:szCs w:val="24"/>
                <w:lang w:eastAsia="ru-RU"/>
              </w:rPr>
              <w:t xml:space="preserve">которое обязуется оказать услуги Заказчику в соответствии с заключенным договором </w:t>
            </w:r>
          </w:p>
        </w:tc>
      </w:tr>
      <w:tr w:rsidR="00AF444F" w:rsidRPr="007B0A13" w14:paraId="4DC12557" w14:textId="77777777" w:rsidTr="00E36BF2">
        <w:tc>
          <w:tcPr>
            <w:tcW w:w="992" w:type="dxa"/>
            <w:vAlign w:val="center"/>
          </w:tcPr>
          <w:p w14:paraId="0DF44027"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2</w:t>
            </w:r>
          </w:p>
        </w:tc>
        <w:tc>
          <w:tcPr>
            <w:tcW w:w="2410" w:type="dxa"/>
            <w:tcBorders>
              <w:bottom w:val="single" w:sz="4" w:space="0" w:color="auto"/>
            </w:tcBorders>
            <w:vAlign w:val="center"/>
          </w:tcPr>
          <w:p w14:paraId="6E4DE0FF" w14:textId="77777777" w:rsidR="00AF444F" w:rsidRPr="007B0A13" w:rsidRDefault="00AF444F">
            <w:pPr>
              <w:spacing w:after="0" w:line="240" w:lineRule="auto"/>
              <w:jc w:val="center"/>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Заказчик</w:t>
            </w:r>
            <w:r w:rsidR="00437ACD" w:rsidRPr="007B0A13">
              <w:rPr>
                <w:rFonts w:ascii="Times New Roman" w:eastAsia="Times New Roman" w:hAnsi="Times New Roman" w:cs="Times New Roman"/>
                <w:sz w:val="24"/>
                <w:szCs w:val="24"/>
                <w:lang w:eastAsia="ru-RU"/>
              </w:rPr>
              <w:t>, Общество</w:t>
            </w:r>
          </w:p>
        </w:tc>
        <w:tc>
          <w:tcPr>
            <w:tcW w:w="5812" w:type="dxa"/>
            <w:vAlign w:val="center"/>
          </w:tcPr>
          <w:p w14:paraId="3CBD85C2" w14:textId="77777777" w:rsidR="00AF444F" w:rsidRPr="007B0A13" w:rsidRDefault="00AF444F">
            <w:pPr>
              <w:spacing w:after="0" w:line="240" w:lineRule="auto"/>
              <w:jc w:val="both"/>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 xml:space="preserve">Акционерное общество «Почта России» в лице УФПС </w:t>
            </w:r>
            <w:r w:rsidR="001F4D1C" w:rsidRPr="007B0A13">
              <w:rPr>
                <w:rFonts w:ascii="Times New Roman" w:eastAsia="Times New Roman" w:hAnsi="Times New Roman" w:cs="Times New Roman"/>
                <w:sz w:val="24"/>
                <w:szCs w:val="24"/>
                <w:lang w:eastAsia="ru-RU"/>
              </w:rPr>
              <w:t>Воронежской</w:t>
            </w:r>
            <w:r w:rsidRPr="007B0A13">
              <w:rPr>
                <w:rFonts w:ascii="Times New Roman" w:eastAsia="Times New Roman" w:hAnsi="Times New Roman" w:cs="Times New Roman"/>
                <w:sz w:val="24"/>
                <w:szCs w:val="24"/>
                <w:lang w:eastAsia="ru-RU"/>
              </w:rPr>
              <w:t xml:space="preserve"> области</w:t>
            </w:r>
          </w:p>
        </w:tc>
      </w:tr>
      <w:tr w:rsidR="00AF444F" w:rsidRPr="007B0A13" w14:paraId="7C55BEBF" w14:textId="77777777" w:rsidTr="00E36BF2">
        <w:tc>
          <w:tcPr>
            <w:tcW w:w="992" w:type="dxa"/>
            <w:vAlign w:val="center"/>
          </w:tcPr>
          <w:p w14:paraId="05C2477C"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3</w:t>
            </w:r>
          </w:p>
        </w:tc>
        <w:tc>
          <w:tcPr>
            <w:tcW w:w="2410" w:type="dxa"/>
            <w:vAlign w:val="center"/>
          </w:tcPr>
          <w:p w14:paraId="093D2177"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ОСП</w:t>
            </w:r>
          </w:p>
        </w:tc>
        <w:tc>
          <w:tcPr>
            <w:tcW w:w="5812" w:type="dxa"/>
            <w:vAlign w:val="center"/>
          </w:tcPr>
          <w:p w14:paraId="0939754D" w14:textId="77777777" w:rsidR="00AF444F" w:rsidRPr="007B0A13" w:rsidRDefault="00AF444F">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Обособленное структурное подразделение</w:t>
            </w:r>
          </w:p>
        </w:tc>
      </w:tr>
      <w:tr w:rsidR="00AF444F" w:rsidRPr="007B0A13" w14:paraId="68E54C4E" w14:textId="77777777" w:rsidTr="00E36BF2">
        <w:tc>
          <w:tcPr>
            <w:tcW w:w="992" w:type="dxa"/>
            <w:vAlign w:val="center"/>
          </w:tcPr>
          <w:p w14:paraId="008392F0"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4</w:t>
            </w:r>
          </w:p>
        </w:tc>
        <w:tc>
          <w:tcPr>
            <w:tcW w:w="2410" w:type="dxa"/>
            <w:vAlign w:val="center"/>
          </w:tcPr>
          <w:p w14:paraId="52A8A3E1"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УФПС</w:t>
            </w:r>
          </w:p>
        </w:tc>
        <w:tc>
          <w:tcPr>
            <w:tcW w:w="5812" w:type="dxa"/>
            <w:vAlign w:val="center"/>
          </w:tcPr>
          <w:p w14:paraId="2AA3CC67" w14:textId="77777777" w:rsidR="00AF444F" w:rsidRPr="007B0A13" w:rsidRDefault="00AF444F">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Управление федеральной почтовой связи</w:t>
            </w:r>
          </w:p>
        </w:tc>
      </w:tr>
      <w:tr w:rsidR="00AF444F" w:rsidRPr="007B0A13" w14:paraId="696161C7" w14:textId="77777777" w:rsidTr="00E36BF2">
        <w:tc>
          <w:tcPr>
            <w:tcW w:w="992" w:type="dxa"/>
            <w:vAlign w:val="center"/>
          </w:tcPr>
          <w:p w14:paraId="3FAD31B7"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5</w:t>
            </w:r>
          </w:p>
        </w:tc>
        <w:tc>
          <w:tcPr>
            <w:tcW w:w="2410" w:type="dxa"/>
            <w:vAlign w:val="center"/>
          </w:tcPr>
          <w:p w14:paraId="72590A1A"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 xml:space="preserve"> МСЦ</w:t>
            </w:r>
          </w:p>
        </w:tc>
        <w:tc>
          <w:tcPr>
            <w:tcW w:w="5812" w:type="dxa"/>
            <w:vAlign w:val="center"/>
          </w:tcPr>
          <w:p w14:paraId="5CE5725E" w14:textId="77777777" w:rsidR="00AF444F" w:rsidRPr="007B0A13" w:rsidRDefault="00AF444F">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0A13">
              <w:rPr>
                <w:rFonts w:ascii="Times New Roman" w:eastAsia="Times New Roman" w:hAnsi="Times New Roman" w:cs="Times New Roman"/>
                <w:color w:val="000000"/>
                <w:sz w:val="24"/>
                <w:szCs w:val="24"/>
                <w:lang w:eastAsia="ru-RU"/>
              </w:rPr>
              <w:t>Магистральный сортировочный центр</w:t>
            </w:r>
          </w:p>
        </w:tc>
      </w:tr>
      <w:tr w:rsidR="00AF444F" w:rsidRPr="007B0A13" w14:paraId="7B7B0F9F" w14:textId="77777777" w:rsidTr="00E36BF2">
        <w:tc>
          <w:tcPr>
            <w:tcW w:w="992" w:type="dxa"/>
            <w:vAlign w:val="center"/>
          </w:tcPr>
          <w:p w14:paraId="57F10322"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6</w:t>
            </w:r>
          </w:p>
        </w:tc>
        <w:tc>
          <w:tcPr>
            <w:tcW w:w="2410" w:type="dxa"/>
            <w:vAlign w:val="center"/>
          </w:tcPr>
          <w:p w14:paraId="54120225"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B0A13">
              <w:rPr>
                <w:rFonts w:ascii="Times New Roman" w:eastAsia="Times New Roman" w:hAnsi="Times New Roman" w:cs="Times New Roman"/>
                <w:color w:val="000000"/>
                <w:sz w:val="24"/>
                <w:szCs w:val="24"/>
                <w:lang w:eastAsia="ru-RU"/>
              </w:rPr>
              <w:t>ШПИ</w:t>
            </w:r>
          </w:p>
        </w:tc>
        <w:tc>
          <w:tcPr>
            <w:tcW w:w="5812" w:type="dxa"/>
            <w:vAlign w:val="center"/>
          </w:tcPr>
          <w:p w14:paraId="51E93AA1" w14:textId="77777777" w:rsidR="00AF444F" w:rsidRPr="007B0A13" w:rsidRDefault="00AF444F">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B0A13">
              <w:rPr>
                <w:rFonts w:ascii="Times New Roman" w:eastAsia="Times New Roman" w:hAnsi="Times New Roman" w:cs="Times New Roman"/>
                <w:color w:val="000000"/>
                <w:sz w:val="24"/>
                <w:szCs w:val="24"/>
                <w:lang w:eastAsia="ru-RU"/>
              </w:rPr>
              <w:t>Штриховой почтовый идентификатор</w:t>
            </w:r>
          </w:p>
        </w:tc>
      </w:tr>
      <w:tr w:rsidR="00AF444F" w:rsidRPr="007B0A13" w14:paraId="06710372" w14:textId="77777777" w:rsidTr="00E36BF2">
        <w:tc>
          <w:tcPr>
            <w:tcW w:w="992" w:type="dxa"/>
            <w:vAlign w:val="center"/>
          </w:tcPr>
          <w:p w14:paraId="3B133E7F"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7</w:t>
            </w:r>
          </w:p>
        </w:tc>
        <w:tc>
          <w:tcPr>
            <w:tcW w:w="2410" w:type="dxa"/>
            <w:vAlign w:val="center"/>
          </w:tcPr>
          <w:p w14:paraId="6C51722A"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B0A13">
              <w:rPr>
                <w:rFonts w:ascii="Times New Roman" w:eastAsia="Times New Roman" w:hAnsi="Times New Roman" w:cs="Times New Roman"/>
                <w:color w:val="000000"/>
                <w:sz w:val="24"/>
                <w:szCs w:val="24"/>
                <w:lang w:eastAsia="ru-RU"/>
              </w:rPr>
              <w:t>ПО</w:t>
            </w:r>
          </w:p>
        </w:tc>
        <w:tc>
          <w:tcPr>
            <w:tcW w:w="5812" w:type="dxa"/>
            <w:vAlign w:val="center"/>
          </w:tcPr>
          <w:p w14:paraId="0B95A1E8" w14:textId="77777777" w:rsidR="00AF444F" w:rsidRPr="007B0A13" w:rsidRDefault="00AF444F">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B0A13">
              <w:rPr>
                <w:rFonts w:ascii="Times New Roman" w:eastAsia="Times New Roman" w:hAnsi="Times New Roman" w:cs="Times New Roman"/>
                <w:color w:val="000000"/>
                <w:sz w:val="24"/>
                <w:szCs w:val="24"/>
                <w:lang w:eastAsia="ru-RU"/>
              </w:rPr>
              <w:t>Почтовые отправления - адресованные письменная корреспонденция, «</w:t>
            </w:r>
            <w:proofErr w:type="spellStart"/>
            <w:r w:rsidRPr="007B0A13">
              <w:rPr>
                <w:rFonts w:ascii="Times New Roman" w:eastAsia="Times New Roman" w:hAnsi="Times New Roman" w:cs="Times New Roman"/>
                <w:color w:val="000000"/>
                <w:sz w:val="24"/>
                <w:szCs w:val="24"/>
                <w:lang w:eastAsia="ru-RU"/>
              </w:rPr>
              <w:t>Мультиконверт</w:t>
            </w:r>
            <w:proofErr w:type="spellEnd"/>
            <w:r w:rsidRPr="007B0A13">
              <w:rPr>
                <w:rFonts w:ascii="Times New Roman" w:eastAsia="Times New Roman" w:hAnsi="Times New Roman" w:cs="Times New Roman"/>
                <w:color w:val="000000"/>
                <w:sz w:val="24"/>
                <w:szCs w:val="24"/>
                <w:lang w:eastAsia="ru-RU"/>
              </w:rPr>
              <w:t xml:space="preserve">», «Трек-открытка», «Трек-письмо», «Письмо простое 2.0», «Письмо заказное 2.0», «Письмо «Курьерское заказное», «Письмо «Экспресс заказное», «Отправления 1-го класса», «Пакет ДМ», посылки, прямые почтовые контейнеры, мешки «М», отправления </w:t>
            </w:r>
            <w:r w:rsidRPr="007B0A13">
              <w:rPr>
                <w:rFonts w:ascii="Times New Roman" w:eastAsia="Times New Roman" w:hAnsi="Times New Roman" w:cs="Times New Roman"/>
                <w:color w:val="000000"/>
                <w:sz w:val="24"/>
                <w:szCs w:val="24"/>
                <w:lang w:val="en-US" w:eastAsia="ru-RU"/>
              </w:rPr>
              <w:t>EMS</w:t>
            </w:r>
            <w:r w:rsidRPr="007B0A13">
              <w:rPr>
                <w:rFonts w:ascii="Times New Roman" w:eastAsia="Times New Roman" w:hAnsi="Times New Roman" w:cs="Times New Roman"/>
                <w:color w:val="000000"/>
                <w:sz w:val="24"/>
                <w:szCs w:val="24"/>
                <w:lang w:eastAsia="ru-RU"/>
              </w:rPr>
              <w:t xml:space="preserve">, </w:t>
            </w:r>
            <w:r w:rsidRPr="007B0A13">
              <w:rPr>
                <w:rFonts w:ascii="Times New Roman" w:eastAsia="Times New Roman" w:hAnsi="Times New Roman" w:cs="Times New Roman"/>
                <w:color w:val="000000"/>
                <w:sz w:val="24"/>
                <w:szCs w:val="24"/>
                <w:lang w:val="en-US" w:eastAsia="ru-RU"/>
              </w:rPr>
              <w:t>EMS</w:t>
            </w:r>
            <w:r w:rsidRPr="007B0A13">
              <w:rPr>
                <w:rFonts w:ascii="Times New Roman" w:eastAsia="Times New Roman" w:hAnsi="Times New Roman" w:cs="Times New Roman"/>
                <w:color w:val="000000"/>
                <w:sz w:val="24"/>
                <w:szCs w:val="24"/>
                <w:lang w:eastAsia="ru-RU"/>
              </w:rPr>
              <w:t xml:space="preserve"> РТ, «</w:t>
            </w:r>
            <w:r w:rsidRPr="007B0A13">
              <w:rPr>
                <w:rFonts w:ascii="Times New Roman" w:eastAsia="Times New Roman" w:hAnsi="Times New Roman" w:cs="Times New Roman"/>
                <w:color w:val="000000"/>
                <w:sz w:val="24"/>
                <w:szCs w:val="24"/>
                <w:lang w:val="en-US" w:eastAsia="ru-RU"/>
              </w:rPr>
              <w:t>EMS</w:t>
            </w:r>
            <w:r w:rsidRPr="007B0A13">
              <w:rPr>
                <w:rFonts w:ascii="Times New Roman" w:eastAsia="Times New Roman" w:hAnsi="Times New Roman" w:cs="Times New Roman"/>
                <w:color w:val="000000"/>
                <w:sz w:val="24"/>
                <w:szCs w:val="24"/>
                <w:lang w:eastAsia="ru-RU"/>
              </w:rPr>
              <w:t xml:space="preserve">- оптимальное», «Посылка онлайн», «Посылка онлайн плюс», «Курьер онлайн», «Курьер онлайн плюс», «Посылка Стандарт», «Посылка Курьер </w:t>
            </w:r>
            <w:r w:rsidRPr="007B0A13">
              <w:rPr>
                <w:rFonts w:ascii="Times New Roman" w:eastAsia="Times New Roman" w:hAnsi="Times New Roman" w:cs="Times New Roman"/>
                <w:color w:val="000000"/>
                <w:sz w:val="24"/>
                <w:szCs w:val="24"/>
                <w:lang w:val="en-US" w:eastAsia="ru-RU"/>
              </w:rPr>
              <w:t>EMS</w:t>
            </w:r>
            <w:r w:rsidRPr="007B0A13">
              <w:rPr>
                <w:rFonts w:ascii="Times New Roman" w:eastAsia="Times New Roman" w:hAnsi="Times New Roman" w:cs="Times New Roman"/>
                <w:color w:val="000000"/>
                <w:sz w:val="24"/>
                <w:szCs w:val="24"/>
                <w:lang w:eastAsia="ru-RU"/>
              </w:rPr>
              <w:t>», «Посылка Экспресс», «Бизнес курьер», «Бизнес курьер экспресс», тяжеловесное почтовое отправление, крупногабаритное почтовое отправление.</w:t>
            </w:r>
          </w:p>
        </w:tc>
      </w:tr>
      <w:tr w:rsidR="00AF444F" w:rsidRPr="007B0A13" w14:paraId="116B1368" w14:textId="77777777" w:rsidTr="00E36BF2">
        <w:tc>
          <w:tcPr>
            <w:tcW w:w="992" w:type="dxa"/>
            <w:vAlign w:val="center"/>
          </w:tcPr>
          <w:p w14:paraId="389DEECD"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DDF05C4"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B0A13">
              <w:rPr>
                <w:rFonts w:ascii="Times New Roman" w:eastAsia="Times New Roman" w:hAnsi="Times New Roman" w:cs="Times New Roman"/>
                <w:color w:val="000000"/>
                <w:sz w:val="24"/>
                <w:szCs w:val="24"/>
                <w:lang w:eastAsia="ru-RU"/>
              </w:rPr>
              <w:t>Отчетный период</w:t>
            </w:r>
          </w:p>
        </w:tc>
        <w:tc>
          <w:tcPr>
            <w:tcW w:w="5812" w:type="dxa"/>
            <w:tcBorders>
              <w:top w:val="single" w:sz="4" w:space="0" w:color="auto"/>
              <w:left w:val="nil"/>
              <w:bottom w:val="single" w:sz="4" w:space="0" w:color="auto"/>
              <w:right w:val="single" w:sz="4" w:space="0" w:color="auto"/>
            </w:tcBorders>
            <w:shd w:val="clear" w:color="auto" w:fill="auto"/>
            <w:vAlign w:val="center"/>
          </w:tcPr>
          <w:p w14:paraId="0FECFB22" w14:textId="77777777" w:rsidR="00AF444F" w:rsidRPr="007B0A13" w:rsidRDefault="00AF444F">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B0A13">
              <w:rPr>
                <w:rFonts w:ascii="Times New Roman" w:eastAsia="Times New Roman" w:hAnsi="Times New Roman" w:cs="Times New Roman"/>
                <w:color w:val="000000"/>
                <w:sz w:val="24"/>
                <w:szCs w:val="24"/>
                <w:lang w:eastAsia="ru-RU"/>
              </w:rPr>
              <w:t>Календарный месяц</w:t>
            </w:r>
          </w:p>
        </w:tc>
      </w:tr>
      <w:tr w:rsidR="00AF444F" w:rsidRPr="007B0A13" w14:paraId="062A52CF" w14:textId="77777777" w:rsidTr="00E36BF2">
        <w:tc>
          <w:tcPr>
            <w:tcW w:w="992" w:type="dxa"/>
            <w:vAlign w:val="center"/>
          </w:tcPr>
          <w:p w14:paraId="53D43E45"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065AD78"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B0A13">
              <w:rPr>
                <w:rFonts w:ascii="Times New Roman" w:eastAsia="Times New Roman" w:hAnsi="Times New Roman" w:cs="Times New Roman"/>
                <w:color w:val="000000"/>
                <w:sz w:val="24"/>
                <w:szCs w:val="24"/>
                <w:lang w:eastAsia="ru-RU"/>
              </w:rPr>
              <w:t>Стороны</w:t>
            </w:r>
          </w:p>
        </w:tc>
        <w:tc>
          <w:tcPr>
            <w:tcW w:w="5812" w:type="dxa"/>
            <w:tcBorders>
              <w:top w:val="single" w:sz="4" w:space="0" w:color="auto"/>
              <w:left w:val="nil"/>
              <w:bottom w:val="single" w:sz="4" w:space="0" w:color="auto"/>
              <w:right w:val="single" w:sz="4" w:space="0" w:color="auto"/>
            </w:tcBorders>
            <w:shd w:val="clear" w:color="auto" w:fill="auto"/>
            <w:vAlign w:val="center"/>
          </w:tcPr>
          <w:p w14:paraId="27BC8440" w14:textId="77777777" w:rsidR="00AF444F" w:rsidRPr="007B0A13" w:rsidRDefault="00AF444F">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B0A13">
              <w:rPr>
                <w:rFonts w:ascii="Times New Roman" w:eastAsia="Times New Roman" w:hAnsi="Times New Roman" w:cs="Times New Roman"/>
                <w:sz w:val="24"/>
                <w:szCs w:val="24"/>
                <w:lang w:eastAsia="ru-RU"/>
              </w:rPr>
              <w:t>Заказчик и Исполнитель по договору</w:t>
            </w:r>
          </w:p>
        </w:tc>
      </w:tr>
      <w:tr w:rsidR="00AF444F" w:rsidRPr="007B0A13" w14:paraId="3CAFD171" w14:textId="77777777" w:rsidTr="00E36BF2">
        <w:tc>
          <w:tcPr>
            <w:tcW w:w="992" w:type="dxa"/>
            <w:vAlign w:val="center"/>
          </w:tcPr>
          <w:p w14:paraId="20B79496"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10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DCBF99C"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B0A13">
              <w:rPr>
                <w:rFonts w:ascii="Times New Roman" w:eastAsia="Times New Roman" w:hAnsi="Times New Roman" w:cs="Times New Roman"/>
                <w:color w:val="000000"/>
                <w:sz w:val="24"/>
                <w:szCs w:val="24"/>
                <w:lang w:eastAsia="ru-RU"/>
              </w:rPr>
              <w:t>Услуга</w:t>
            </w:r>
          </w:p>
        </w:tc>
        <w:tc>
          <w:tcPr>
            <w:tcW w:w="5812" w:type="dxa"/>
            <w:tcBorders>
              <w:top w:val="single" w:sz="4" w:space="0" w:color="auto"/>
              <w:left w:val="nil"/>
              <w:bottom w:val="single" w:sz="4" w:space="0" w:color="auto"/>
              <w:right w:val="single" w:sz="4" w:space="0" w:color="auto"/>
            </w:tcBorders>
            <w:shd w:val="clear" w:color="auto" w:fill="auto"/>
            <w:vAlign w:val="center"/>
          </w:tcPr>
          <w:p w14:paraId="5533BB93" w14:textId="7E9206E9" w:rsidR="00AF444F" w:rsidRPr="007B0A13" w:rsidRDefault="00E36BF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Calibri" w:hAnsi="Times New Roman" w:cs="Times New Roman"/>
                <w:color w:val="000000"/>
                <w:sz w:val="24"/>
                <w:szCs w:val="24"/>
              </w:rPr>
              <w:t>О</w:t>
            </w:r>
            <w:r w:rsidR="00AF444F" w:rsidRPr="007B0A13">
              <w:rPr>
                <w:rFonts w:ascii="Times New Roman" w:eastAsia="Calibri" w:hAnsi="Times New Roman" w:cs="Times New Roman"/>
                <w:color w:val="000000"/>
                <w:sz w:val="24"/>
                <w:szCs w:val="24"/>
              </w:rPr>
              <w:t>бработка почтовых отправлений</w:t>
            </w:r>
          </w:p>
        </w:tc>
      </w:tr>
      <w:tr w:rsidR="00AF444F" w:rsidRPr="007B0A13" w14:paraId="4973B938" w14:textId="77777777" w:rsidTr="00E36BF2">
        <w:tc>
          <w:tcPr>
            <w:tcW w:w="992" w:type="dxa"/>
            <w:vAlign w:val="center"/>
          </w:tcPr>
          <w:p w14:paraId="4002AA20"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11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14571CE"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B0A13">
              <w:rPr>
                <w:rFonts w:ascii="Times New Roman" w:eastAsia="Times New Roman" w:hAnsi="Times New Roman" w:cs="Times New Roman"/>
                <w:color w:val="000000"/>
                <w:sz w:val="24"/>
                <w:szCs w:val="24"/>
                <w:lang w:eastAsia="ru-RU"/>
              </w:rPr>
              <w:t>ЯПМ</w:t>
            </w:r>
          </w:p>
        </w:tc>
        <w:tc>
          <w:tcPr>
            <w:tcW w:w="5812" w:type="dxa"/>
            <w:tcBorders>
              <w:top w:val="single" w:sz="4" w:space="0" w:color="auto"/>
              <w:left w:val="nil"/>
              <w:bottom w:val="single" w:sz="4" w:space="0" w:color="auto"/>
              <w:right w:val="single" w:sz="4" w:space="0" w:color="auto"/>
            </w:tcBorders>
            <w:shd w:val="clear" w:color="auto" w:fill="auto"/>
            <w:vAlign w:val="center"/>
          </w:tcPr>
          <w:p w14:paraId="202BC00F" w14:textId="77777777" w:rsidR="00AF444F" w:rsidRPr="007B0A13" w:rsidRDefault="00AF444F">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B0A13">
              <w:rPr>
                <w:rFonts w:ascii="Times New Roman" w:eastAsia="Times New Roman" w:hAnsi="Times New Roman" w:cs="Times New Roman"/>
                <w:color w:val="000000"/>
                <w:sz w:val="24"/>
                <w:szCs w:val="24"/>
                <w:lang w:eastAsia="ru-RU"/>
              </w:rPr>
              <w:t>Ящик Полимерный многооборотный</w:t>
            </w:r>
          </w:p>
        </w:tc>
      </w:tr>
      <w:tr w:rsidR="00AF444F" w:rsidRPr="007B0A13" w14:paraId="5DB0480D" w14:textId="77777777" w:rsidTr="00E36BF2">
        <w:tc>
          <w:tcPr>
            <w:tcW w:w="992" w:type="dxa"/>
            <w:vAlign w:val="center"/>
          </w:tcPr>
          <w:p w14:paraId="779574E7"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12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BB2C0C6"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B0A13">
              <w:rPr>
                <w:rFonts w:ascii="Times New Roman" w:eastAsia="Times New Roman" w:hAnsi="Times New Roman" w:cs="Times New Roman"/>
                <w:color w:val="000000"/>
                <w:sz w:val="24"/>
                <w:szCs w:val="24"/>
                <w:lang w:eastAsia="ru-RU"/>
              </w:rPr>
              <w:t>ЯПМ ФЛЭТ</w:t>
            </w:r>
          </w:p>
        </w:tc>
        <w:tc>
          <w:tcPr>
            <w:tcW w:w="5812" w:type="dxa"/>
            <w:tcBorders>
              <w:top w:val="single" w:sz="4" w:space="0" w:color="auto"/>
              <w:left w:val="nil"/>
              <w:bottom w:val="single" w:sz="4" w:space="0" w:color="auto"/>
              <w:right w:val="single" w:sz="4" w:space="0" w:color="auto"/>
            </w:tcBorders>
            <w:shd w:val="clear" w:color="auto" w:fill="auto"/>
            <w:vAlign w:val="center"/>
          </w:tcPr>
          <w:p w14:paraId="539A3356" w14:textId="77777777" w:rsidR="00AF444F" w:rsidRPr="007B0A13" w:rsidRDefault="00AF444F">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B0A13">
              <w:rPr>
                <w:rFonts w:ascii="Times New Roman" w:eastAsia="Times New Roman" w:hAnsi="Times New Roman" w:cs="Times New Roman"/>
                <w:color w:val="000000"/>
                <w:sz w:val="24"/>
                <w:szCs w:val="24"/>
                <w:lang w:eastAsia="ru-RU"/>
              </w:rPr>
              <w:t xml:space="preserve">Ящик Полимерный многооборотный размера </w:t>
            </w:r>
            <w:proofErr w:type="spellStart"/>
            <w:r w:rsidRPr="007B0A13">
              <w:rPr>
                <w:rFonts w:ascii="Times New Roman" w:eastAsia="Times New Roman" w:hAnsi="Times New Roman" w:cs="Times New Roman"/>
                <w:color w:val="000000"/>
                <w:sz w:val="24"/>
                <w:szCs w:val="24"/>
                <w:lang w:eastAsia="ru-RU"/>
              </w:rPr>
              <w:t>Флэт</w:t>
            </w:r>
            <w:proofErr w:type="spellEnd"/>
          </w:p>
        </w:tc>
      </w:tr>
      <w:tr w:rsidR="00AF444F" w:rsidRPr="007B0A13" w14:paraId="6D0CED66" w14:textId="77777777" w:rsidTr="00E36BF2">
        <w:tc>
          <w:tcPr>
            <w:tcW w:w="992" w:type="dxa"/>
            <w:vAlign w:val="center"/>
          </w:tcPr>
          <w:p w14:paraId="4EC90472"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13</w:t>
            </w:r>
          </w:p>
        </w:tc>
        <w:tc>
          <w:tcPr>
            <w:tcW w:w="2410" w:type="dxa"/>
            <w:tcBorders>
              <w:top w:val="nil"/>
              <w:left w:val="single" w:sz="4" w:space="0" w:color="auto"/>
              <w:bottom w:val="single" w:sz="4" w:space="0" w:color="auto"/>
              <w:right w:val="single" w:sz="4" w:space="0" w:color="auto"/>
            </w:tcBorders>
            <w:shd w:val="clear" w:color="auto" w:fill="auto"/>
            <w:vAlign w:val="center"/>
          </w:tcPr>
          <w:p w14:paraId="10BC6E92"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B0A13">
              <w:rPr>
                <w:rFonts w:ascii="Times New Roman" w:eastAsia="Times New Roman" w:hAnsi="Times New Roman" w:cs="Times New Roman"/>
                <w:color w:val="000000"/>
                <w:sz w:val="24"/>
                <w:szCs w:val="24"/>
                <w:lang w:eastAsia="ru-RU"/>
              </w:rPr>
              <w:t>КСРП-П</w:t>
            </w:r>
          </w:p>
        </w:tc>
        <w:tc>
          <w:tcPr>
            <w:tcW w:w="5812" w:type="dxa"/>
            <w:tcBorders>
              <w:top w:val="nil"/>
              <w:left w:val="nil"/>
              <w:bottom w:val="single" w:sz="4" w:space="0" w:color="auto"/>
              <w:right w:val="single" w:sz="4" w:space="0" w:color="auto"/>
            </w:tcBorders>
            <w:shd w:val="clear" w:color="auto" w:fill="auto"/>
            <w:vAlign w:val="center"/>
          </w:tcPr>
          <w:p w14:paraId="27EA92C2" w14:textId="77777777" w:rsidR="00AF444F" w:rsidRPr="007B0A13" w:rsidRDefault="00AF444F">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B0A13">
              <w:rPr>
                <w:rFonts w:ascii="Times New Roman" w:eastAsia="Times New Roman" w:hAnsi="Times New Roman" w:cs="Times New Roman"/>
                <w:color w:val="000000"/>
                <w:sz w:val="24"/>
                <w:szCs w:val="24"/>
                <w:lang w:eastAsia="ru-RU"/>
              </w:rPr>
              <w:t>Контейнер сборно-разборный почтовый полимерный</w:t>
            </w:r>
          </w:p>
        </w:tc>
      </w:tr>
      <w:tr w:rsidR="00AF444F" w:rsidRPr="007B0A13" w14:paraId="43264ACF" w14:textId="77777777" w:rsidTr="00E36BF2">
        <w:tc>
          <w:tcPr>
            <w:tcW w:w="992" w:type="dxa"/>
            <w:vAlign w:val="center"/>
          </w:tcPr>
          <w:p w14:paraId="23FC427D"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14</w:t>
            </w:r>
          </w:p>
        </w:tc>
        <w:tc>
          <w:tcPr>
            <w:tcW w:w="2410" w:type="dxa"/>
            <w:tcBorders>
              <w:top w:val="nil"/>
              <w:left w:val="single" w:sz="4" w:space="0" w:color="auto"/>
              <w:bottom w:val="single" w:sz="4" w:space="0" w:color="auto"/>
              <w:right w:val="single" w:sz="4" w:space="0" w:color="auto"/>
            </w:tcBorders>
            <w:shd w:val="clear" w:color="auto" w:fill="auto"/>
            <w:vAlign w:val="center"/>
          </w:tcPr>
          <w:p w14:paraId="1F8F868F"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B0A13">
              <w:rPr>
                <w:rFonts w:ascii="Times New Roman" w:eastAsia="Times New Roman" w:hAnsi="Times New Roman" w:cs="Times New Roman"/>
                <w:color w:val="000000"/>
                <w:sz w:val="24"/>
                <w:szCs w:val="24"/>
                <w:lang w:eastAsia="ru-RU"/>
              </w:rPr>
              <w:t>КПС-5</w:t>
            </w:r>
          </w:p>
        </w:tc>
        <w:tc>
          <w:tcPr>
            <w:tcW w:w="5812" w:type="dxa"/>
            <w:tcBorders>
              <w:top w:val="nil"/>
              <w:left w:val="nil"/>
              <w:bottom w:val="single" w:sz="4" w:space="0" w:color="auto"/>
              <w:right w:val="single" w:sz="4" w:space="0" w:color="auto"/>
            </w:tcBorders>
            <w:shd w:val="clear" w:color="auto" w:fill="auto"/>
            <w:vAlign w:val="center"/>
          </w:tcPr>
          <w:p w14:paraId="6029EAEC" w14:textId="77777777" w:rsidR="00AF444F" w:rsidRPr="007B0A13" w:rsidRDefault="00AF444F">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B0A13">
              <w:rPr>
                <w:rFonts w:ascii="Times New Roman" w:eastAsia="Times New Roman" w:hAnsi="Times New Roman" w:cs="Times New Roman"/>
                <w:color w:val="000000"/>
                <w:sz w:val="24"/>
                <w:szCs w:val="24"/>
                <w:lang w:eastAsia="ru-RU"/>
              </w:rPr>
              <w:t>Контейнер почтовый сетчатый</w:t>
            </w:r>
          </w:p>
        </w:tc>
      </w:tr>
      <w:tr w:rsidR="00AF444F" w:rsidRPr="007B0A13" w14:paraId="0C14F395" w14:textId="77777777" w:rsidTr="00E36BF2">
        <w:tc>
          <w:tcPr>
            <w:tcW w:w="992" w:type="dxa"/>
            <w:vAlign w:val="center"/>
          </w:tcPr>
          <w:p w14:paraId="2F10B055"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15</w:t>
            </w:r>
          </w:p>
        </w:tc>
        <w:tc>
          <w:tcPr>
            <w:tcW w:w="2410" w:type="dxa"/>
            <w:tcBorders>
              <w:top w:val="nil"/>
              <w:left w:val="single" w:sz="4" w:space="0" w:color="auto"/>
              <w:bottom w:val="single" w:sz="4" w:space="0" w:color="auto"/>
              <w:right w:val="single" w:sz="4" w:space="0" w:color="auto"/>
            </w:tcBorders>
            <w:shd w:val="clear" w:color="auto" w:fill="auto"/>
            <w:vAlign w:val="center"/>
          </w:tcPr>
          <w:p w14:paraId="2E496B25"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B0A13">
              <w:rPr>
                <w:rFonts w:ascii="Times New Roman" w:eastAsia="Times New Roman" w:hAnsi="Times New Roman" w:cs="Times New Roman"/>
                <w:color w:val="000000"/>
                <w:sz w:val="24"/>
                <w:szCs w:val="24"/>
                <w:lang w:eastAsia="ru-RU"/>
              </w:rPr>
              <w:t>Паллета</w:t>
            </w:r>
          </w:p>
        </w:tc>
        <w:tc>
          <w:tcPr>
            <w:tcW w:w="5812" w:type="dxa"/>
            <w:tcBorders>
              <w:top w:val="nil"/>
              <w:left w:val="nil"/>
              <w:bottom w:val="single" w:sz="4" w:space="0" w:color="auto"/>
              <w:right w:val="single" w:sz="4" w:space="0" w:color="auto"/>
            </w:tcBorders>
            <w:shd w:val="clear" w:color="auto" w:fill="auto"/>
            <w:vAlign w:val="center"/>
          </w:tcPr>
          <w:p w14:paraId="51A0421B" w14:textId="77777777" w:rsidR="00AF444F" w:rsidRPr="007B0A13" w:rsidRDefault="00AF444F">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B0A13">
              <w:rPr>
                <w:rFonts w:ascii="Times New Roman" w:eastAsia="Times New Roman" w:hAnsi="Times New Roman" w:cs="Times New Roman"/>
                <w:color w:val="000000"/>
                <w:sz w:val="24"/>
                <w:szCs w:val="24"/>
                <w:lang w:eastAsia="ru-RU"/>
              </w:rPr>
              <w:t>Плоская транспортная структура, сделанная из дерева или пластмассы</w:t>
            </w:r>
          </w:p>
        </w:tc>
      </w:tr>
      <w:tr w:rsidR="00AF444F" w:rsidRPr="007B0A13" w14:paraId="1E3A7787" w14:textId="77777777" w:rsidTr="00E36BF2">
        <w:tc>
          <w:tcPr>
            <w:tcW w:w="992" w:type="dxa"/>
            <w:vAlign w:val="center"/>
          </w:tcPr>
          <w:p w14:paraId="1AD15294"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16</w:t>
            </w:r>
          </w:p>
        </w:tc>
        <w:tc>
          <w:tcPr>
            <w:tcW w:w="2410" w:type="dxa"/>
            <w:tcBorders>
              <w:top w:val="nil"/>
              <w:left w:val="single" w:sz="4" w:space="0" w:color="auto"/>
              <w:bottom w:val="single" w:sz="4" w:space="0" w:color="auto"/>
              <w:right w:val="single" w:sz="4" w:space="0" w:color="auto"/>
            </w:tcBorders>
            <w:shd w:val="clear" w:color="auto" w:fill="auto"/>
            <w:vAlign w:val="center"/>
          </w:tcPr>
          <w:p w14:paraId="6B59BB20"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B0A13">
              <w:rPr>
                <w:rFonts w:ascii="Times New Roman" w:eastAsia="Times New Roman" w:hAnsi="Times New Roman" w:cs="Times New Roman"/>
                <w:color w:val="000000"/>
                <w:sz w:val="24"/>
                <w:szCs w:val="24"/>
                <w:lang w:eastAsia="ru-RU"/>
              </w:rPr>
              <w:t>МЕШОК С МПО</w:t>
            </w:r>
          </w:p>
        </w:tc>
        <w:tc>
          <w:tcPr>
            <w:tcW w:w="5812" w:type="dxa"/>
            <w:tcBorders>
              <w:top w:val="nil"/>
              <w:left w:val="nil"/>
              <w:bottom w:val="single" w:sz="4" w:space="0" w:color="auto"/>
              <w:right w:val="single" w:sz="4" w:space="0" w:color="auto"/>
            </w:tcBorders>
            <w:shd w:val="clear" w:color="auto" w:fill="auto"/>
            <w:vAlign w:val="center"/>
          </w:tcPr>
          <w:p w14:paraId="6C6C9FC7" w14:textId="77777777" w:rsidR="00AF444F" w:rsidRPr="007B0A13" w:rsidRDefault="00AF444F">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B0A13">
              <w:rPr>
                <w:rFonts w:ascii="Times New Roman" w:eastAsia="Times New Roman" w:hAnsi="Times New Roman" w:cs="Times New Roman"/>
                <w:color w:val="000000"/>
                <w:sz w:val="24"/>
                <w:szCs w:val="24"/>
                <w:lang w:eastAsia="ru-RU"/>
              </w:rPr>
              <w:t>Емкость с международными почтовыми отправлениями, мешок полипропиленовый</w:t>
            </w:r>
          </w:p>
        </w:tc>
      </w:tr>
      <w:tr w:rsidR="001B578E" w:rsidRPr="007B0A13" w14:paraId="5FAA40FC" w14:textId="77777777" w:rsidTr="00F26A88">
        <w:tc>
          <w:tcPr>
            <w:tcW w:w="992" w:type="dxa"/>
            <w:vAlign w:val="center"/>
          </w:tcPr>
          <w:p w14:paraId="44082E9D" w14:textId="77777777" w:rsidR="001B578E" w:rsidRPr="007B0A13" w:rsidRDefault="001B578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lastRenderedPageBreak/>
              <w:t>17</w:t>
            </w:r>
          </w:p>
        </w:tc>
        <w:tc>
          <w:tcPr>
            <w:tcW w:w="2410" w:type="dxa"/>
            <w:tcBorders>
              <w:top w:val="nil"/>
              <w:left w:val="single" w:sz="4" w:space="0" w:color="auto"/>
              <w:bottom w:val="single" w:sz="4" w:space="0" w:color="auto"/>
              <w:right w:val="single" w:sz="4" w:space="0" w:color="auto"/>
            </w:tcBorders>
            <w:shd w:val="clear" w:color="auto" w:fill="auto"/>
            <w:vAlign w:val="center"/>
          </w:tcPr>
          <w:p w14:paraId="08F11C33" w14:textId="77777777" w:rsidR="001B578E" w:rsidRPr="007B0A13" w:rsidRDefault="001B578E">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B0A13">
              <w:rPr>
                <w:rFonts w:ascii="Times New Roman" w:eastAsia="Times New Roman" w:hAnsi="Times New Roman" w:cs="Times New Roman"/>
                <w:color w:val="000000"/>
                <w:sz w:val="24"/>
                <w:szCs w:val="24"/>
                <w:lang w:eastAsia="ru-RU"/>
              </w:rPr>
              <w:t>ПРР</w:t>
            </w:r>
          </w:p>
        </w:tc>
        <w:tc>
          <w:tcPr>
            <w:tcW w:w="5812" w:type="dxa"/>
            <w:tcBorders>
              <w:top w:val="nil"/>
              <w:left w:val="nil"/>
              <w:bottom w:val="single" w:sz="4" w:space="0" w:color="auto"/>
              <w:right w:val="single" w:sz="4" w:space="0" w:color="auto"/>
            </w:tcBorders>
            <w:shd w:val="clear" w:color="auto" w:fill="auto"/>
            <w:vAlign w:val="center"/>
          </w:tcPr>
          <w:p w14:paraId="24D377DE" w14:textId="77777777" w:rsidR="001B578E" w:rsidRPr="007B0A13" w:rsidRDefault="001B578E">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B0A13">
              <w:rPr>
                <w:rFonts w:ascii="Times New Roman" w:eastAsia="Times New Roman" w:hAnsi="Times New Roman" w:cs="Times New Roman"/>
                <w:color w:val="000000"/>
                <w:sz w:val="24"/>
                <w:szCs w:val="24"/>
                <w:lang w:eastAsia="ru-RU"/>
              </w:rPr>
              <w:t>Погрузочно-разгрузочные работы</w:t>
            </w:r>
          </w:p>
        </w:tc>
      </w:tr>
      <w:tr w:rsidR="00AF444F" w:rsidRPr="007B0A13" w14:paraId="73158F16" w14:textId="77777777" w:rsidTr="00F26A88">
        <w:tc>
          <w:tcPr>
            <w:tcW w:w="992" w:type="dxa"/>
            <w:vAlign w:val="center"/>
          </w:tcPr>
          <w:p w14:paraId="218BEC60" w14:textId="77777777" w:rsidR="00AF444F" w:rsidRPr="007B0A13" w:rsidRDefault="001B578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18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FF7D6C6" w14:textId="77777777" w:rsidR="00AF444F" w:rsidRPr="007B0A13" w:rsidRDefault="00AF444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B0A13">
              <w:rPr>
                <w:rFonts w:ascii="Times New Roman" w:eastAsia="Times New Roman" w:hAnsi="Times New Roman" w:cs="Times New Roman"/>
                <w:color w:val="000000"/>
                <w:sz w:val="24"/>
                <w:szCs w:val="24"/>
                <w:lang w:eastAsia="ru-RU"/>
              </w:rPr>
              <w:t>УКД</w:t>
            </w:r>
          </w:p>
        </w:tc>
        <w:tc>
          <w:tcPr>
            <w:tcW w:w="5812" w:type="dxa"/>
            <w:tcBorders>
              <w:top w:val="single" w:sz="4" w:space="0" w:color="auto"/>
              <w:left w:val="nil"/>
              <w:bottom w:val="single" w:sz="4" w:space="0" w:color="auto"/>
              <w:right w:val="single" w:sz="4" w:space="0" w:color="auto"/>
            </w:tcBorders>
            <w:shd w:val="clear" w:color="auto" w:fill="auto"/>
            <w:vAlign w:val="center"/>
          </w:tcPr>
          <w:p w14:paraId="31F730BD" w14:textId="77777777" w:rsidR="00AF444F" w:rsidRPr="007B0A13" w:rsidRDefault="00AF444F">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B0A13">
              <w:rPr>
                <w:rFonts w:ascii="Times New Roman" w:eastAsia="Times New Roman" w:hAnsi="Times New Roman" w:cs="Times New Roman"/>
                <w:color w:val="000000"/>
                <w:sz w:val="24"/>
                <w:szCs w:val="24"/>
                <w:lang w:eastAsia="ru-RU"/>
              </w:rPr>
              <w:t>Участок курьерской доставки</w:t>
            </w:r>
          </w:p>
        </w:tc>
      </w:tr>
      <w:tr w:rsidR="00F26A88" w:rsidRPr="007B0A13" w14:paraId="5B6F5F4C" w14:textId="77777777" w:rsidTr="00F26A88">
        <w:tc>
          <w:tcPr>
            <w:tcW w:w="992" w:type="dxa"/>
            <w:vAlign w:val="center"/>
          </w:tcPr>
          <w:p w14:paraId="49BC2BC3" w14:textId="21259B71" w:rsidR="00F26A88" w:rsidRPr="007B0A13" w:rsidRDefault="00F26A8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2E7A4CA" w14:textId="39378CD5" w:rsidR="00F26A88" w:rsidRPr="007B0A13" w:rsidRDefault="00F26A88">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Дневная смена</w:t>
            </w:r>
          </w:p>
        </w:tc>
        <w:tc>
          <w:tcPr>
            <w:tcW w:w="5812" w:type="dxa"/>
            <w:tcBorders>
              <w:top w:val="single" w:sz="4" w:space="0" w:color="auto"/>
              <w:left w:val="nil"/>
              <w:bottom w:val="single" w:sz="4" w:space="0" w:color="auto"/>
              <w:right w:val="single" w:sz="4" w:space="0" w:color="auto"/>
            </w:tcBorders>
            <w:shd w:val="clear" w:color="auto" w:fill="auto"/>
            <w:vAlign w:val="center"/>
          </w:tcPr>
          <w:p w14:paraId="1BA9C821" w14:textId="60E72187" w:rsidR="00F26A88" w:rsidRPr="007B0A13" w:rsidRDefault="00F26A88" w:rsidP="00F26A8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SimSun" w:hAnsi="Times New Roman" w:cs="Times New Roman"/>
                <w:sz w:val="24"/>
                <w:szCs w:val="24"/>
                <w:lang w:eastAsia="ru-RU"/>
              </w:rPr>
              <w:t>Оказание услуг в период</w:t>
            </w:r>
            <w:r w:rsidRPr="007B0A13">
              <w:rPr>
                <w:rFonts w:ascii="Times New Roman" w:eastAsia="SimSun" w:hAnsi="Times New Roman" w:cs="Times New Roman"/>
                <w:sz w:val="24"/>
                <w:szCs w:val="24"/>
                <w:lang w:eastAsia="ru-RU"/>
              </w:rPr>
              <w:t xml:space="preserve"> с 08:</w:t>
            </w:r>
            <w:r>
              <w:rPr>
                <w:rFonts w:ascii="Times New Roman" w:eastAsia="SimSun" w:hAnsi="Times New Roman" w:cs="Times New Roman"/>
                <w:sz w:val="24"/>
                <w:szCs w:val="24"/>
                <w:lang w:eastAsia="ru-RU"/>
              </w:rPr>
              <w:t>00 до 17:00</w:t>
            </w:r>
          </w:p>
        </w:tc>
      </w:tr>
      <w:tr w:rsidR="00F26A88" w:rsidRPr="007B0A13" w14:paraId="3836154F" w14:textId="77777777" w:rsidTr="00F26A88">
        <w:tc>
          <w:tcPr>
            <w:tcW w:w="992" w:type="dxa"/>
            <w:vAlign w:val="center"/>
          </w:tcPr>
          <w:p w14:paraId="5B8C00DC" w14:textId="146250F1" w:rsidR="00F26A88" w:rsidRPr="007B0A13" w:rsidRDefault="00F26A8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509EDA3" w14:textId="10AE7C93" w:rsidR="00F26A88" w:rsidRPr="007B0A13" w:rsidRDefault="00F26A88">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Ночная смена</w:t>
            </w:r>
          </w:p>
        </w:tc>
        <w:tc>
          <w:tcPr>
            <w:tcW w:w="5812" w:type="dxa"/>
            <w:tcBorders>
              <w:top w:val="single" w:sz="4" w:space="0" w:color="auto"/>
              <w:left w:val="nil"/>
              <w:bottom w:val="single" w:sz="4" w:space="0" w:color="auto"/>
              <w:right w:val="single" w:sz="4" w:space="0" w:color="auto"/>
            </w:tcBorders>
            <w:shd w:val="clear" w:color="auto" w:fill="auto"/>
            <w:vAlign w:val="center"/>
          </w:tcPr>
          <w:p w14:paraId="08EE4768" w14:textId="21838037" w:rsidR="00F26A88" w:rsidRPr="007B0A13" w:rsidRDefault="00F26A8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Оказание услуг в период  </w:t>
            </w:r>
            <w:r w:rsidRPr="007B0A13">
              <w:rPr>
                <w:rFonts w:ascii="Times New Roman" w:eastAsia="SimSun" w:hAnsi="Times New Roman" w:cs="Times New Roman"/>
                <w:sz w:val="24"/>
                <w:szCs w:val="24"/>
                <w:lang w:eastAsia="ru-RU"/>
              </w:rPr>
              <w:t>с 20:00 до 08:00</w:t>
            </w:r>
          </w:p>
        </w:tc>
      </w:tr>
      <w:tr w:rsidR="00F26A88" w:rsidRPr="007B0A13" w14:paraId="292BA93E" w14:textId="77777777" w:rsidTr="00F26A88">
        <w:tc>
          <w:tcPr>
            <w:tcW w:w="992" w:type="dxa"/>
            <w:vAlign w:val="center"/>
          </w:tcPr>
          <w:p w14:paraId="34E06D5E" w14:textId="205276EC" w:rsidR="00F26A88" w:rsidRDefault="00F26A8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0D073EF" w14:textId="1D135D74" w:rsidR="00F26A88" w:rsidRDefault="00F26A88">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ТЗ</w:t>
            </w:r>
          </w:p>
        </w:tc>
        <w:tc>
          <w:tcPr>
            <w:tcW w:w="5812" w:type="dxa"/>
            <w:tcBorders>
              <w:top w:val="single" w:sz="4" w:space="0" w:color="auto"/>
              <w:left w:val="nil"/>
              <w:bottom w:val="single" w:sz="4" w:space="0" w:color="auto"/>
              <w:right w:val="single" w:sz="4" w:space="0" w:color="auto"/>
            </w:tcBorders>
            <w:shd w:val="clear" w:color="auto" w:fill="auto"/>
            <w:vAlign w:val="center"/>
          </w:tcPr>
          <w:p w14:paraId="77FC67EB" w14:textId="702D260C" w:rsidR="00F26A88" w:rsidRDefault="00F26A8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Техническое задание</w:t>
            </w:r>
          </w:p>
        </w:tc>
      </w:tr>
    </w:tbl>
    <w:p w14:paraId="1D1F2353" w14:textId="77777777" w:rsidR="00AF444F" w:rsidRPr="007B0A13" w:rsidRDefault="00AF44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70415AD" w14:textId="77777777" w:rsidR="00474153" w:rsidRPr="007B0A13" w:rsidRDefault="00474153" w:rsidP="00E36BF2">
      <w:pPr>
        <w:widowControl w:val="0"/>
        <w:numPr>
          <w:ilvl w:val="0"/>
          <w:numId w:val="1"/>
        </w:numPr>
        <w:tabs>
          <w:tab w:val="left" w:pos="284"/>
        </w:tabs>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7B0A13">
        <w:rPr>
          <w:rFonts w:ascii="Times New Roman" w:eastAsia="Times New Roman" w:hAnsi="Times New Roman" w:cs="Times New Roman"/>
          <w:b/>
          <w:sz w:val="24"/>
          <w:szCs w:val="24"/>
          <w:lang w:eastAsia="ru-RU"/>
        </w:rPr>
        <w:t>НАИМЕНОВАНИЕ ОКАЗЫВАЕМЫХ УСЛУГ</w:t>
      </w:r>
    </w:p>
    <w:p w14:paraId="0A175F75" w14:textId="77777777" w:rsidR="00AF444F" w:rsidRPr="007B0A13" w:rsidRDefault="00AF444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69C485AF" w14:textId="59C560E9" w:rsidR="007B0A13" w:rsidRDefault="008D1EB9">
      <w:pPr>
        <w:widowControl w:val="0"/>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7B0A13">
        <w:rPr>
          <w:rFonts w:ascii="Times New Roman" w:eastAsia="Calibri" w:hAnsi="Times New Roman" w:cs="Times New Roman"/>
          <w:color w:val="000000"/>
          <w:sz w:val="24"/>
          <w:szCs w:val="24"/>
        </w:rPr>
        <w:t>Оказание услуг обработки почтовых отпр</w:t>
      </w:r>
      <w:r w:rsidR="00661119" w:rsidRPr="007B0A13">
        <w:rPr>
          <w:rFonts w:ascii="Times New Roman" w:eastAsia="Calibri" w:hAnsi="Times New Roman" w:cs="Times New Roman"/>
          <w:color w:val="000000"/>
          <w:sz w:val="24"/>
          <w:szCs w:val="24"/>
        </w:rPr>
        <w:t>авлений в сортировочном центре</w:t>
      </w:r>
      <w:r w:rsidRPr="007B0A13">
        <w:rPr>
          <w:rFonts w:ascii="Times New Roman" w:eastAsia="Calibri" w:hAnsi="Times New Roman" w:cs="Times New Roman"/>
          <w:color w:val="000000"/>
          <w:sz w:val="24"/>
          <w:szCs w:val="24"/>
        </w:rPr>
        <w:t xml:space="preserve"> для нужд УФПС Воронежской области</w:t>
      </w:r>
      <w:r w:rsidR="007B0A13">
        <w:rPr>
          <w:rFonts w:ascii="Times New Roman" w:eastAsia="Calibri" w:hAnsi="Times New Roman" w:cs="Times New Roman"/>
          <w:color w:val="000000"/>
          <w:sz w:val="24"/>
          <w:szCs w:val="24"/>
        </w:rPr>
        <w:t>.</w:t>
      </w:r>
    </w:p>
    <w:p w14:paraId="3DB5CC78" w14:textId="013FA6AB" w:rsidR="00AF444F" w:rsidRPr="007B0A13" w:rsidRDefault="00AF444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14:paraId="0271DD95" w14:textId="77777777" w:rsidR="00365475" w:rsidRPr="007B0A13" w:rsidRDefault="00474153" w:rsidP="00E36BF2">
      <w:pPr>
        <w:widowControl w:val="0"/>
        <w:numPr>
          <w:ilvl w:val="0"/>
          <w:numId w:val="1"/>
        </w:numPr>
        <w:tabs>
          <w:tab w:val="left" w:pos="284"/>
        </w:tabs>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7B0A13">
        <w:rPr>
          <w:rFonts w:ascii="Times New Roman" w:eastAsia="Times New Roman" w:hAnsi="Times New Roman" w:cs="Times New Roman"/>
          <w:b/>
          <w:sz w:val="24"/>
          <w:szCs w:val="24"/>
          <w:lang w:eastAsia="ru-RU"/>
        </w:rPr>
        <w:t>ОПИСАНИЕ УСЛУГИ, ЦЕЛЬ И ЗАДАЧИ</w:t>
      </w:r>
    </w:p>
    <w:p w14:paraId="06777302" w14:textId="77777777" w:rsidR="00661119" w:rsidRPr="007B0A13" w:rsidRDefault="00365475">
      <w:pPr>
        <w:spacing w:after="0" w:line="240" w:lineRule="auto"/>
        <w:ind w:firstLine="709"/>
        <w:jc w:val="both"/>
        <w:rPr>
          <w:rFonts w:ascii="Times New Roman" w:eastAsia="Calibri" w:hAnsi="Times New Roman" w:cs="Times New Roman"/>
          <w:color w:val="000000"/>
          <w:sz w:val="24"/>
          <w:szCs w:val="24"/>
        </w:rPr>
      </w:pPr>
      <w:r w:rsidRPr="007B0A13">
        <w:rPr>
          <w:rFonts w:ascii="Times New Roman" w:eastAsia="Calibri" w:hAnsi="Times New Roman" w:cs="Times New Roman"/>
          <w:color w:val="000000"/>
          <w:sz w:val="24"/>
          <w:szCs w:val="24"/>
        </w:rPr>
        <w:t xml:space="preserve">Описание услуги: привлечение персонала Исполнителя на оказание услуг сортировки и обработки почтовых отправлений, связанных с </w:t>
      </w:r>
      <w:r w:rsidR="00661119" w:rsidRPr="007B0A13">
        <w:rPr>
          <w:rFonts w:ascii="Times New Roman" w:eastAsia="Calibri" w:hAnsi="Times New Roman" w:cs="Times New Roman"/>
          <w:color w:val="000000"/>
          <w:sz w:val="24"/>
          <w:szCs w:val="24"/>
        </w:rPr>
        <w:t>обработкой почтовый отправлений.</w:t>
      </w:r>
      <w:r w:rsidRPr="007B0A13">
        <w:rPr>
          <w:rFonts w:ascii="Times New Roman" w:eastAsia="Calibri" w:hAnsi="Times New Roman" w:cs="Times New Roman"/>
          <w:color w:val="000000"/>
          <w:sz w:val="24"/>
          <w:szCs w:val="24"/>
        </w:rPr>
        <w:t xml:space="preserve"> </w:t>
      </w:r>
    </w:p>
    <w:p w14:paraId="2F83BC0A" w14:textId="77777777" w:rsidR="00365475" w:rsidRPr="007B0A13" w:rsidRDefault="00365475">
      <w:pPr>
        <w:spacing w:after="0" w:line="240" w:lineRule="auto"/>
        <w:ind w:firstLine="709"/>
        <w:jc w:val="both"/>
        <w:rPr>
          <w:rFonts w:ascii="Times New Roman" w:eastAsia="Calibri" w:hAnsi="Times New Roman" w:cs="Times New Roman"/>
          <w:color w:val="000000"/>
          <w:sz w:val="24"/>
          <w:szCs w:val="24"/>
        </w:rPr>
      </w:pPr>
      <w:r w:rsidRPr="007B0A13">
        <w:rPr>
          <w:rFonts w:ascii="Times New Roman" w:eastAsia="Calibri" w:hAnsi="Times New Roman" w:cs="Times New Roman"/>
          <w:color w:val="000000"/>
          <w:sz w:val="24"/>
          <w:szCs w:val="24"/>
        </w:rPr>
        <w:t>Целью оказания услуг является:</w:t>
      </w:r>
    </w:p>
    <w:p w14:paraId="6BD19AD4" w14:textId="77777777" w:rsidR="00365475" w:rsidRPr="007B0A13" w:rsidRDefault="00365475">
      <w:pPr>
        <w:spacing w:after="0" w:line="240" w:lineRule="auto"/>
        <w:ind w:firstLine="709"/>
        <w:jc w:val="both"/>
        <w:rPr>
          <w:rFonts w:ascii="Times New Roman" w:eastAsia="Calibri" w:hAnsi="Times New Roman" w:cs="Times New Roman"/>
          <w:sz w:val="24"/>
          <w:szCs w:val="24"/>
        </w:rPr>
      </w:pPr>
      <w:r w:rsidRPr="007B0A13">
        <w:rPr>
          <w:rFonts w:ascii="Times New Roman" w:eastAsia="Calibri" w:hAnsi="Times New Roman" w:cs="Times New Roman"/>
          <w:color w:val="000000"/>
          <w:sz w:val="24"/>
          <w:szCs w:val="24"/>
        </w:rPr>
        <w:t xml:space="preserve">- соблюдение контрольных сроков обработки и </w:t>
      </w:r>
      <w:r w:rsidRPr="007B0A13">
        <w:rPr>
          <w:rFonts w:ascii="Times New Roman" w:eastAsia="Calibri" w:hAnsi="Times New Roman" w:cs="Times New Roman"/>
          <w:sz w:val="24"/>
          <w:szCs w:val="24"/>
        </w:rPr>
        <w:t xml:space="preserve">прохождения почтовых отправлений в магистральном сортировочном центре УФПС </w:t>
      </w:r>
      <w:r w:rsidR="001F4D1C" w:rsidRPr="007B0A13">
        <w:rPr>
          <w:rFonts w:ascii="Times New Roman" w:eastAsia="Calibri" w:hAnsi="Times New Roman" w:cs="Times New Roman"/>
          <w:sz w:val="24"/>
          <w:szCs w:val="24"/>
        </w:rPr>
        <w:t>Воронежской</w:t>
      </w:r>
      <w:r w:rsidRPr="007B0A13">
        <w:rPr>
          <w:rFonts w:ascii="Times New Roman" w:eastAsia="Calibri" w:hAnsi="Times New Roman" w:cs="Times New Roman"/>
          <w:sz w:val="24"/>
          <w:szCs w:val="24"/>
        </w:rPr>
        <w:t xml:space="preserve"> области, обеспечение его эффективной работы;</w:t>
      </w:r>
    </w:p>
    <w:p w14:paraId="632DB6FE" w14:textId="2CF887A4" w:rsidR="00365475" w:rsidRPr="007B0A13" w:rsidRDefault="00365475">
      <w:pPr>
        <w:spacing w:after="0" w:line="240" w:lineRule="auto"/>
        <w:ind w:firstLine="709"/>
        <w:jc w:val="both"/>
        <w:rPr>
          <w:rFonts w:ascii="Times New Roman" w:eastAsia="Calibri" w:hAnsi="Times New Roman" w:cs="Times New Roman"/>
          <w:sz w:val="24"/>
          <w:szCs w:val="24"/>
        </w:rPr>
      </w:pPr>
      <w:r w:rsidRPr="007B0A13">
        <w:rPr>
          <w:rFonts w:ascii="Times New Roman" w:eastAsia="Calibri" w:hAnsi="Times New Roman" w:cs="Times New Roman"/>
          <w:sz w:val="24"/>
          <w:szCs w:val="24"/>
        </w:rPr>
        <w:t xml:space="preserve">- компенсация дефицита производственного персонала сортировочного объекта и складов почтамтов на период пиковой нагрузки, посредством передачи функции </w:t>
      </w:r>
      <w:r w:rsidR="00E36BF2">
        <w:rPr>
          <w:rFonts w:ascii="Times New Roman" w:eastAsia="Calibri" w:hAnsi="Times New Roman" w:cs="Times New Roman"/>
          <w:sz w:val="24"/>
          <w:szCs w:val="24"/>
        </w:rPr>
        <w:t>обработки почтовых отправлений</w:t>
      </w:r>
      <w:r w:rsidR="001E2E40">
        <w:rPr>
          <w:rFonts w:ascii="Times New Roman" w:eastAsia="Calibri" w:hAnsi="Times New Roman" w:cs="Times New Roman"/>
          <w:sz w:val="24"/>
          <w:szCs w:val="24"/>
        </w:rPr>
        <w:t xml:space="preserve"> Исполнителю</w:t>
      </w:r>
      <w:r w:rsidR="00E36BF2">
        <w:rPr>
          <w:rFonts w:ascii="Times New Roman" w:eastAsia="Calibri" w:hAnsi="Times New Roman" w:cs="Times New Roman"/>
          <w:sz w:val="24"/>
          <w:szCs w:val="24"/>
        </w:rPr>
        <w:t>;</w:t>
      </w:r>
    </w:p>
    <w:p w14:paraId="6BD21167" w14:textId="79A87F8F" w:rsidR="00365475" w:rsidRDefault="00365475">
      <w:pPr>
        <w:spacing w:after="0" w:line="240" w:lineRule="auto"/>
        <w:ind w:firstLine="709"/>
        <w:jc w:val="both"/>
        <w:rPr>
          <w:rFonts w:ascii="Times New Roman" w:eastAsia="Calibri" w:hAnsi="Times New Roman" w:cs="Times New Roman"/>
          <w:sz w:val="24"/>
          <w:szCs w:val="24"/>
        </w:rPr>
      </w:pPr>
      <w:r w:rsidRPr="007B0A13">
        <w:rPr>
          <w:rFonts w:ascii="Times New Roman" w:eastAsia="Calibri" w:hAnsi="Times New Roman" w:cs="Times New Roman"/>
          <w:sz w:val="24"/>
          <w:szCs w:val="24"/>
        </w:rPr>
        <w:t>Задачи: своевременное и качественное оказание услуг сортировки и обработки почтовых отправлений и емкостей.</w:t>
      </w:r>
    </w:p>
    <w:p w14:paraId="50328084" w14:textId="77777777" w:rsidR="007B0A13" w:rsidRPr="007B0A13" w:rsidRDefault="007B0A13">
      <w:pPr>
        <w:spacing w:after="0" w:line="240" w:lineRule="auto"/>
        <w:ind w:firstLine="709"/>
        <w:jc w:val="both"/>
        <w:rPr>
          <w:rFonts w:ascii="Times New Roman" w:eastAsia="Calibri" w:hAnsi="Times New Roman" w:cs="Times New Roman"/>
          <w:sz w:val="24"/>
          <w:szCs w:val="24"/>
        </w:rPr>
      </w:pPr>
    </w:p>
    <w:p w14:paraId="16789F3D" w14:textId="77777777" w:rsidR="00474153" w:rsidRPr="007B0A13" w:rsidRDefault="00474153" w:rsidP="00E36BF2">
      <w:pPr>
        <w:widowControl w:val="0"/>
        <w:numPr>
          <w:ilvl w:val="0"/>
          <w:numId w:val="1"/>
        </w:numPr>
        <w:tabs>
          <w:tab w:val="left" w:pos="284"/>
        </w:tabs>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7B0A13">
        <w:rPr>
          <w:rFonts w:ascii="Times New Roman" w:eastAsia="Times New Roman" w:hAnsi="Times New Roman" w:cs="Times New Roman"/>
          <w:b/>
          <w:sz w:val="24"/>
          <w:szCs w:val="24"/>
          <w:lang w:eastAsia="ru-RU"/>
        </w:rPr>
        <w:t>ТРЕБОВАНИЯ К СРОКУ И МЕСТУ ОКАЗАНИЯ УСЛУГ</w:t>
      </w:r>
    </w:p>
    <w:p w14:paraId="5C28FA36" w14:textId="77777777" w:rsidR="00711415" w:rsidRDefault="00711415" w:rsidP="00711415">
      <w:pPr>
        <w:pStyle w:val="a9"/>
        <w:widowControl w:val="0"/>
        <w:tabs>
          <w:tab w:val="left" w:pos="993"/>
        </w:tabs>
        <w:autoSpaceDE w:val="0"/>
        <w:autoSpaceDN w:val="0"/>
        <w:adjustRightInd w:val="0"/>
        <w:ind w:left="709"/>
        <w:jc w:val="both"/>
      </w:pPr>
    </w:p>
    <w:p w14:paraId="0FA2ED67" w14:textId="7FB18F1A" w:rsidR="00711415" w:rsidRPr="00711415" w:rsidRDefault="00711415" w:rsidP="005D3022">
      <w:pPr>
        <w:autoSpaceDE w:val="0"/>
        <w:autoSpaceDN w:val="0"/>
        <w:adjustRightInd w:val="0"/>
        <w:spacing w:after="0" w:line="240" w:lineRule="auto"/>
        <w:ind w:firstLine="709"/>
        <w:rPr>
          <w:rFonts w:ascii="Times New Roman" w:hAnsi="Times New Roman" w:cs="Times New Roman"/>
          <w:sz w:val="24"/>
          <w:szCs w:val="24"/>
        </w:rPr>
      </w:pPr>
      <w:r w:rsidRPr="00711415">
        <w:rPr>
          <w:rFonts w:ascii="Times New Roman" w:hAnsi="Times New Roman" w:cs="Times New Roman"/>
          <w:sz w:val="24"/>
          <w:szCs w:val="24"/>
        </w:rPr>
        <w:t>Начало услуг - с даты заключения договора.</w:t>
      </w:r>
    </w:p>
    <w:p w14:paraId="454C2CEB" w14:textId="5058D3F7" w:rsidR="00711415" w:rsidRPr="00711415" w:rsidRDefault="00711415" w:rsidP="005D3022">
      <w:pPr>
        <w:autoSpaceDE w:val="0"/>
        <w:autoSpaceDN w:val="0"/>
        <w:adjustRightInd w:val="0"/>
        <w:spacing w:after="0" w:line="240" w:lineRule="auto"/>
        <w:ind w:firstLine="709"/>
        <w:rPr>
          <w:rFonts w:ascii="Times New Roman" w:hAnsi="Times New Roman" w:cs="Times New Roman"/>
          <w:sz w:val="24"/>
          <w:szCs w:val="24"/>
        </w:rPr>
      </w:pPr>
      <w:r w:rsidRPr="00711415">
        <w:rPr>
          <w:rFonts w:ascii="Times New Roman" w:hAnsi="Times New Roman" w:cs="Times New Roman"/>
          <w:sz w:val="24"/>
          <w:szCs w:val="24"/>
        </w:rPr>
        <w:t xml:space="preserve">Окончание услуг – по истечению </w:t>
      </w:r>
      <w:r w:rsidR="00597EA1">
        <w:rPr>
          <w:rFonts w:ascii="Times New Roman" w:hAnsi="Times New Roman" w:cs="Times New Roman"/>
          <w:sz w:val="24"/>
          <w:szCs w:val="24"/>
        </w:rPr>
        <w:t>3</w:t>
      </w:r>
      <w:r w:rsidRPr="00711415">
        <w:rPr>
          <w:rFonts w:ascii="Times New Roman" w:hAnsi="Times New Roman" w:cs="Times New Roman"/>
          <w:sz w:val="24"/>
          <w:szCs w:val="24"/>
        </w:rPr>
        <w:t xml:space="preserve"> (</w:t>
      </w:r>
      <w:r w:rsidR="00597EA1">
        <w:rPr>
          <w:rFonts w:ascii="Times New Roman" w:hAnsi="Times New Roman" w:cs="Times New Roman"/>
          <w:sz w:val="24"/>
          <w:szCs w:val="24"/>
        </w:rPr>
        <w:t>Трех</w:t>
      </w:r>
      <w:r w:rsidRPr="00711415">
        <w:rPr>
          <w:rFonts w:ascii="Times New Roman" w:hAnsi="Times New Roman" w:cs="Times New Roman"/>
          <w:sz w:val="24"/>
          <w:szCs w:val="24"/>
        </w:rPr>
        <w:t>) месяцев с даты начала оказания услуг</w:t>
      </w:r>
    </w:p>
    <w:p w14:paraId="5C4BCA64" w14:textId="3635B914" w:rsidR="00711415" w:rsidRDefault="00711415" w:rsidP="005D3022">
      <w:pPr>
        <w:autoSpaceDE w:val="0"/>
        <w:autoSpaceDN w:val="0"/>
        <w:adjustRightInd w:val="0"/>
        <w:spacing w:after="0" w:line="240" w:lineRule="auto"/>
        <w:ind w:firstLine="709"/>
      </w:pPr>
      <w:r w:rsidRPr="00711415">
        <w:rPr>
          <w:rFonts w:ascii="Times New Roman" w:hAnsi="Times New Roman" w:cs="Times New Roman"/>
          <w:sz w:val="24"/>
          <w:szCs w:val="24"/>
        </w:rPr>
        <w:t xml:space="preserve">Место оказания услуг: </w:t>
      </w:r>
      <w:r w:rsidR="005D3022">
        <w:rPr>
          <w:rFonts w:ascii="Times New Roman" w:hAnsi="Times New Roman" w:cs="Times New Roman"/>
          <w:sz w:val="24"/>
          <w:szCs w:val="24"/>
        </w:rPr>
        <w:t xml:space="preserve">МСЦ - </w:t>
      </w:r>
      <w:r w:rsidR="005D3022" w:rsidRPr="005D3022">
        <w:rPr>
          <w:rFonts w:ascii="Times New Roman" w:hAnsi="Times New Roman" w:cs="Times New Roman"/>
          <w:sz w:val="24"/>
          <w:szCs w:val="24"/>
        </w:rPr>
        <w:t xml:space="preserve">г. Воронеж, ул. </w:t>
      </w:r>
      <w:proofErr w:type="spellStart"/>
      <w:r w:rsidR="005D3022" w:rsidRPr="005D3022">
        <w:rPr>
          <w:rFonts w:ascii="Times New Roman" w:hAnsi="Times New Roman" w:cs="Times New Roman"/>
          <w:sz w:val="24"/>
          <w:szCs w:val="24"/>
        </w:rPr>
        <w:t>Кольцовская</w:t>
      </w:r>
      <w:proofErr w:type="spellEnd"/>
      <w:r w:rsidR="005D3022" w:rsidRPr="005D3022">
        <w:rPr>
          <w:rFonts w:ascii="Times New Roman" w:hAnsi="Times New Roman" w:cs="Times New Roman"/>
          <w:sz w:val="24"/>
          <w:szCs w:val="24"/>
        </w:rPr>
        <w:t xml:space="preserve"> ,д.14А</w:t>
      </w:r>
      <w:r w:rsidRPr="00711415">
        <w:rPr>
          <w:rFonts w:ascii="Times New Roman" w:hAnsi="Times New Roman" w:cs="Times New Roman"/>
          <w:sz w:val="24"/>
          <w:szCs w:val="24"/>
        </w:rPr>
        <w:t>.</w:t>
      </w:r>
    </w:p>
    <w:p w14:paraId="79F1A720" w14:textId="77777777" w:rsidR="00711415" w:rsidRDefault="00711415" w:rsidP="00711415"/>
    <w:p w14:paraId="5B99752B" w14:textId="77777777" w:rsidR="00761162" w:rsidRPr="007B0A13" w:rsidRDefault="00761162">
      <w:pPr>
        <w:spacing w:after="0" w:line="240" w:lineRule="auto"/>
        <w:jc w:val="both"/>
        <w:rPr>
          <w:rFonts w:ascii="Times New Roman" w:eastAsia="Times New Roman" w:hAnsi="Times New Roman" w:cs="Times New Roman"/>
          <w:sz w:val="24"/>
          <w:szCs w:val="24"/>
          <w:lang w:eastAsia="ru-RU"/>
        </w:rPr>
      </w:pPr>
    </w:p>
    <w:p w14:paraId="2930EA6F" w14:textId="35BBF87C" w:rsidR="00474153" w:rsidRPr="000909BA" w:rsidRDefault="00474153" w:rsidP="000909BA">
      <w:pPr>
        <w:pStyle w:val="a9"/>
        <w:widowControl w:val="0"/>
        <w:numPr>
          <w:ilvl w:val="0"/>
          <w:numId w:val="1"/>
        </w:numPr>
        <w:tabs>
          <w:tab w:val="left" w:pos="284"/>
        </w:tabs>
        <w:autoSpaceDE w:val="0"/>
        <w:autoSpaceDN w:val="0"/>
        <w:adjustRightInd w:val="0"/>
        <w:jc w:val="center"/>
        <w:rPr>
          <w:b/>
        </w:rPr>
      </w:pPr>
      <w:r w:rsidRPr="000909BA">
        <w:rPr>
          <w:b/>
        </w:rPr>
        <w:t>ХАРАКТЕРИСТИКИ ОКАЗЫВАЕМЫХ УСЛУГ</w:t>
      </w:r>
    </w:p>
    <w:p w14:paraId="32386D0E" w14:textId="77777777" w:rsidR="005D3022" w:rsidRPr="006F67A1" w:rsidRDefault="005D3022" w:rsidP="005D3022">
      <w:pPr>
        <w:pStyle w:val="a9"/>
        <w:widowControl w:val="0"/>
        <w:autoSpaceDE w:val="0"/>
        <w:autoSpaceDN w:val="0"/>
        <w:adjustRightInd w:val="0"/>
        <w:ind w:left="0" w:firstLine="709"/>
        <w:jc w:val="both"/>
        <w:rPr>
          <w:rFonts w:eastAsia="SimSun"/>
        </w:rPr>
      </w:pPr>
      <w:r w:rsidRPr="006F67A1">
        <w:rPr>
          <w:rFonts w:eastAsia="SimSun"/>
        </w:rPr>
        <w:t xml:space="preserve">Перечень </w:t>
      </w:r>
      <w:r w:rsidRPr="006F67A1">
        <w:rPr>
          <w:rFonts w:eastAsia="SimSun"/>
          <w:color w:val="000000" w:themeColor="text1"/>
        </w:rPr>
        <w:t xml:space="preserve">технологических операций в составе </w:t>
      </w:r>
      <w:r w:rsidRPr="006F67A1">
        <w:rPr>
          <w:rFonts w:eastAsia="SimSun"/>
        </w:rPr>
        <w:t>услуг</w:t>
      </w:r>
      <w:r w:rsidRPr="006F67A1">
        <w:rPr>
          <w:rFonts w:eastAsia="SimSun"/>
          <w:color w:val="000000" w:themeColor="text1"/>
        </w:rPr>
        <w:t xml:space="preserve"> по обработке почтовых отправлений и их описание,</w:t>
      </w:r>
      <w:r w:rsidRPr="006F67A1">
        <w:rPr>
          <w:rFonts w:eastAsia="SimSun"/>
        </w:rPr>
        <w:t xml:space="preserve"> характеристики почтовых отправлений указаны в Приложениях №1, 2 к Техническому заданию. </w:t>
      </w:r>
    </w:p>
    <w:p w14:paraId="1CE382EE" w14:textId="77777777" w:rsidR="005D3022" w:rsidRPr="005D3022" w:rsidRDefault="005D3022" w:rsidP="000909BA">
      <w:pPr>
        <w:pStyle w:val="a9"/>
        <w:widowControl w:val="0"/>
        <w:autoSpaceDE w:val="0"/>
        <w:autoSpaceDN w:val="0"/>
        <w:adjustRightInd w:val="0"/>
        <w:jc w:val="both"/>
        <w:rPr>
          <w:rFonts w:eastAsia="SimSun"/>
        </w:rPr>
      </w:pPr>
      <w:r w:rsidRPr="005D3022">
        <w:rPr>
          <w:rFonts w:eastAsia="SimSun"/>
        </w:rPr>
        <w:t>Минимальная расчетная потребность по одной заявке составляет 8 чел./часа (1 человек) в смену.</w:t>
      </w:r>
    </w:p>
    <w:p w14:paraId="3622DE5B" w14:textId="5F22ACEA" w:rsidR="005D3022" w:rsidRPr="006F67A1" w:rsidRDefault="005D3022" w:rsidP="005D3022">
      <w:pPr>
        <w:pStyle w:val="a9"/>
        <w:widowControl w:val="0"/>
        <w:autoSpaceDE w:val="0"/>
        <w:autoSpaceDN w:val="0"/>
        <w:adjustRightInd w:val="0"/>
        <w:ind w:left="0" w:firstLine="709"/>
        <w:jc w:val="both"/>
        <w:rPr>
          <w:rFonts w:eastAsia="SimSun"/>
          <w:highlight w:val="yellow"/>
        </w:rPr>
      </w:pPr>
      <w:r w:rsidRPr="005D3022">
        <w:rPr>
          <w:rFonts w:eastAsia="SimSun"/>
        </w:rPr>
        <w:t xml:space="preserve">Максимальная расчетная потребность по одной заявке составляет 165 чел./часов (15 человек) в смену. </w:t>
      </w:r>
      <w:r w:rsidRPr="006F67A1">
        <w:rPr>
          <w:rFonts w:eastAsia="SimSun"/>
        </w:rPr>
        <w:t xml:space="preserve">К оказанию услуг допускаются работники Исполнителя в возрасте не моложе 18 (восемнадцати) лет, имеющие российское гражданство или иностранные граждане, легально проживающие на территории Российской Федерации. </w:t>
      </w:r>
    </w:p>
    <w:p w14:paraId="72B913D6" w14:textId="77777777" w:rsidR="005D3022" w:rsidRPr="00597EA1" w:rsidRDefault="005D3022" w:rsidP="005D3022">
      <w:pPr>
        <w:ind w:firstLine="709"/>
        <w:jc w:val="both"/>
        <w:rPr>
          <w:rFonts w:ascii="Times New Roman" w:hAnsi="Times New Roman" w:cs="Times New Roman"/>
        </w:rPr>
      </w:pPr>
      <w:r w:rsidRPr="00597EA1">
        <w:rPr>
          <w:rFonts w:ascii="Times New Roman" w:hAnsi="Times New Roman" w:cs="Times New Roman"/>
        </w:rPr>
        <w:t>Исполнитель обязан соблюдать правила привлечения и использования иностранной и иногородней рабочей силы, установленные законодательством РФ и региональными нормативными правовыми актами.</w:t>
      </w:r>
    </w:p>
    <w:p w14:paraId="413ADD39" w14:textId="77777777" w:rsidR="005D3022" w:rsidRPr="00597EA1" w:rsidRDefault="005D3022" w:rsidP="005D3022">
      <w:pPr>
        <w:ind w:firstLine="709"/>
        <w:jc w:val="both"/>
        <w:rPr>
          <w:rFonts w:ascii="Times New Roman" w:hAnsi="Times New Roman" w:cs="Times New Roman"/>
          <w:sz w:val="24"/>
          <w:szCs w:val="24"/>
        </w:rPr>
      </w:pPr>
      <w:r w:rsidRPr="00597EA1">
        <w:rPr>
          <w:rFonts w:ascii="Times New Roman" w:hAnsi="Times New Roman" w:cs="Times New Roman"/>
          <w:sz w:val="24"/>
          <w:szCs w:val="24"/>
        </w:rPr>
        <w:t>Исполнитель не позднее чем за 2 (два) рабочих дня до начала оказания услуг предоставляет на Объект для проверки и организации допуска, списки работников:</w:t>
      </w:r>
    </w:p>
    <w:p w14:paraId="0A459D84" w14:textId="77777777" w:rsidR="005D3022" w:rsidRPr="00597EA1" w:rsidRDefault="005D3022" w:rsidP="005D3022">
      <w:pPr>
        <w:ind w:firstLine="709"/>
        <w:jc w:val="both"/>
        <w:rPr>
          <w:rFonts w:ascii="Times New Roman" w:hAnsi="Times New Roman" w:cs="Times New Roman"/>
          <w:sz w:val="24"/>
          <w:szCs w:val="24"/>
        </w:rPr>
      </w:pPr>
      <w:r w:rsidRPr="00597EA1">
        <w:rPr>
          <w:rFonts w:ascii="Times New Roman" w:hAnsi="Times New Roman" w:cs="Times New Roman"/>
          <w:sz w:val="24"/>
          <w:szCs w:val="24"/>
        </w:rPr>
        <w:lastRenderedPageBreak/>
        <w:t>- имеющих гражданство РФ или вид на жительство в РФ;</w:t>
      </w:r>
      <w:bookmarkStart w:id="0" w:name="_GoBack"/>
      <w:bookmarkEnd w:id="0"/>
    </w:p>
    <w:p w14:paraId="2BB88135" w14:textId="77777777" w:rsidR="005D3022" w:rsidRPr="00597EA1" w:rsidRDefault="005D3022" w:rsidP="005D3022">
      <w:pPr>
        <w:ind w:firstLine="709"/>
        <w:jc w:val="both"/>
        <w:rPr>
          <w:rFonts w:ascii="Times New Roman" w:hAnsi="Times New Roman" w:cs="Times New Roman"/>
          <w:sz w:val="24"/>
          <w:szCs w:val="24"/>
        </w:rPr>
      </w:pPr>
      <w:r w:rsidRPr="00597EA1">
        <w:rPr>
          <w:rFonts w:ascii="Times New Roman" w:hAnsi="Times New Roman" w:cs="Times New Roman"/>
          <w:sz w:val="24"/>
          <w:szCs w:val="24"/>
        </w:rPr>
        <w:t>- не имеющих гражданства или вида на жительство в РФ с приложением копий документов, предоставляющих право работы по найму на территории РФ.</w:t>
      </w:r>
    </w:p>
    <w:p w14:paraId="6041A731" w14:textId="77777777" w:rsidR="005D3022" w:rsidRPr="00597EA1" w:rsidRDefault="005D3022" w:rsidP="005D3022">
      <w:pPr>
        <w:ind w:firstLine="709"/>
        <w:jc w:val="both"/>
        <w:rPr>
          <w:rFonts w:ascii="Times New Roman" w:hAnsi="Times New Roman" w:cs="Times New Roman"/>
          <w:sz w:val="24"/>
          <w:szCs w:val="24"/>
        </w:rPr>
      </w:pPr>
      <w:r w:rsidRPr="00597EA1">
        <w:rPr>
          <w:rFonts w:ascii="Times New Roman" w:hAnsi="Times New Roman" w:cs="Times New Roman"/>
          <w:sz w:val="24"/>
          <w:szCs w:val="24"/>
        </w:rPr>
        <w:t>Документы, предоставляющие право работы по найму на территории РФ, должны быть оформлены в строгом соответствии с законодательством РФ.</w:t>
      </w:r>
    </w:p>
    <w:p w14:paraId="51B7F3F1" w14:textId="77777777" w:rsidR="005D3022" w:rsidRPr="00597EA1" w:rsidRDefault="005D3022" w:rsidP="005D3022">
      <w:pPr>
        <w:ind w:firstLine="709"/>
        <w:jc w:val="both"/>
        <w:rPr>
          <w:rFonts w:ascii="Times New Roman" w:hAnsi="Times New Roman" w:cs="Times New Roman"/>
        </w:rPr>
      </w:pPr>
      <w:r w:rsidRPr="00597EA1">
        <w:rPr>
          <w:rFonts w:ascii="Times New Roman" w:hAnsi="Times New Roman" w:cs="Times New Roman"/>
        </w:rPr>
        <w:t>Исполнитель не позднее чем за 1 (один) рабочих дней до начала оказания услуг предоставляет Заказчику списки работников, имеющих гражданство РФ или вид на жительство в РФ с приложением копий документов, для проверки и организации допуска на Объект.</w:t>
      </w:r>
    </w:p>
    <w:p w14:paraId="19164908" w14:textId="77777777" w:rsidR="005D3022" w:rsidRDefault="005D3022" w:rsidP="005D3022">
      <w:pPr>
        <w:pStyle w:val="a9"/>
        <w:widowControl w:val="0"/>
        <w:autoSpaceDE w:val="0"/>
        <w:autoSpaceDN w:val="0"/>
        <w:adjustRightInd w:val="0"/>
        <w:ind w:left="0" w:firstLine="709"/>
        <w:jc w:val="both"/>
        <w:rPr>
          <w:rFonts w:eastAsia="SimSun"/>
        </w:rPr>
      </w:pPr>
      <w:r w:rsidRPr="006F67A1">
        <w:t xml:space="preserve">Исполнитель перед началом оказания Услуг должен согласовать с Заказчиком мероприятия по предотвращению случаев причинения вреда здоровью работников, в том числе работников сторонних организаций, оказывающих Услуги на территории Заказчика, в соответствии со ст. 214 ТК РФ, с учетом Примерного перечня мероприятий по предотвращению случаев повреждения здоровья работников (при оказании услуг) на территории, находящейся под контролем другого работодателя (иного лица), утвержденного приказом Минтруда России от 22.09.2021 № 656н с приложением подтверждающих документов, в </w:t>
      </w:r>
      <w:proofErr w:type="spellStart"/>
      <w:r w:rsidRPr="006F67A1">
        <w:t>т.ч</w:t>
      </w:r>
      <w:proofErr w:type="spellEnd"/>
      <w:r w:rsidRPr="006F67A1">
        <w:t xml:space="preserve">. </w:t>
      </w:r>
      <w:r w:rsidRPr="006F67A1">
        <w:rPr>
          <w:rFonts w:eastAsia="SimSun"/>
        </w:rPr>
        <w:t xml:space="preserve">работники Исполнителя должны применять выданные за счет средств Исполнителя СИЗ в соответствии с профессией, по которой оказываются услуги в соответствии с требованиями </w:t>
      </w:r>
      <w:r w:rsidRPr="006F67A1">
        <w:t xml:space="preserve">ч. 2 ст. 22, ч. 4 ст. 221 ТК РФ, Правилами обеспечения работников средствами индивидуальной защиты и смывающими средствами, утвержденными приказом Минтруда России от 29.10.2021 № 766н </w:t>
      </w:r>
      <w:r w:rsidRPr="006F67A1">
        <w:rPr>
          <w:rFonts w:eastAsia="SimSun"/>
        </w:rPr>
        <w:t xml:space="preserve">и нормами охраны труда при работе в производственном помещении с работающим конвейерным и сортировочным оборудованием и выполнением операций по поднятию и перемещению грузов (почтовых отправлений) вручную, с учетом требований Единых типовых норм выдачи СИЗ и смывающих средств (согласно приказа Минтруда России от 29.10.2021 № 766н «Об утверждении единых типовых норм выдачи средств индивидуальной защиты и смывающих средств», но не менее </w:t>
      </w:r>
      <w:r w:rsidRPr="006F67A1">
        <w:rPr>
          <w:lang w:eastAsia="ar-SA"/>
        </w:rPr>
        <w:t xml:space="preserve">следующего набора СИЗ (костюм (куртка и брюки/комбинезон), полуботинки, перчатки, сигнальный жилет </w:t>
      </w:r>
      <w:r w:rsidRPr="006F67A1">
        <w:rPr>
          <w:rFonts w:eastAsia="SimSun"/>
        </w:rPr>
        <w:t xml:space="preserve">(допустимо не применять сигнальный жилет при наличии соответствующих </w:t>
      </w:r>
      <w:proofErr w:type="spellStart"/>
      <w:r w:rsidRPr="006F67A1">
        <w:rPr>
          <w:rFonts w:eastAsia="SimSun"/>
        </w:rPr>
        <w:t>световозвращающих</w:t>
      </w:r>
      <w:proofErr w:type="spellEnd"/>
      <w:r w:rsidRPr="006F67A1">
        <w:rPr>
          <w:rFonts w:eastAsia="SimSun"/>
        </w:rPr>
        <w:t xml:space="preserve"> элементов на костюме)</w:t>
      </w:r>
      <w:r w:rsidRPr="006F67A1">
        <w:rPr>
          <w:lang w:eastAsia="ar-SA"/>
        </w:rPr>
        <w:t xml:space="preserve"> с </w:t>
      </w:r>
      <w:r w:rsidRPr="006F67A1">
        <w:rPr>
          <w:rFonts w:eastAsia="SimSun"/>
        </w:rPr>
        <w:t>фирменным логотипом Исполнителя</w:t>
      </w:r>
      <w:r w:rsidRPr="006F67A1">
        <w:rPr>
          <w:lang w:eastAsia="ar-SA"/>
        </w:rPr>
        <w:t>)</w:t>
      </w:r>
      <w:r w:rsidRPr="006F67A1">
        <w:rPr>
          <w:rFonts w:eastAsia="SimSun"/>
        </w:rPr>
        <w:t>.</w:t>
      </w:r>
    </w:p>
    <w:p w14:paraId="5FC1272D" w14:textId="77777777" w:rsidR="007B0A13" w:rsidRPr="007B0A13" w:rsidRDefault="007B0A13" w:rsidP="00C714FB">
      <w:pPr>
        <w:pStyle w:val="a9"/>
        <w:tabs>
          <w:tab w:val="left" w:pos="1276"/>
        </w:tabs>
        <w:ind w:left="709"/>
        <w:jc w:val="both"/>
      </w:pPr>
    </w:p>
    <w:p w14:paraId="60FB73DA" w14:textId="77777777" w:rsidR="00474153" w:rsidRPr="007B0A13" w:rsidRDefault="00474153" w:rsidP="00C714FB">
      <w:pPr>
        <w:widowControl w:val="0"/>
        <w:numPr>
          <w:ilvl w:val="0"/>
          <w:numId w:val="15"/>
        </w:numPr>
        <w:tabs>
          <w:tab w:val="left" w:pos="284"/>
        </w:tabs>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7B0A13">
        <w:rPr>
          <w:rFonts w:ascii="Times New Roman" w:eastAsia="Times New Roman" w:hAnsi="Times New Roman" w:cs="Times New Roman"/>
          <w:b/>
          <w:sz w:val="24"/>
          <w:szCs w:val="24"/>
          <w:lang w:eastAsia="ru-RU"/>
        </w:rPr>
        <w:t>ТРЕБОВАНИЯ К ПОРЯДКУ ОКАЗАНИЯ УСЛУГ</w:t>
      </w:r>
    </w:p>
    <w:p w14:paraId="2998533B" w14:textId="77777777" w:rsidR="00474153" w:rsidRPr="007B0A13" w:rsidRDefault="00474153">
      <w:pPr>
        <w:pStyle w:val="a9"/>
        <w:widowControl w:val="0"/>
        <w:numPr>
          <w:ilvl w:val="1"/>
          <w:numId w:val="16"/>
        </w:numPr>
        <w:tabs>
          <w:tab w:val="left" w:pos="1134"/>
        </w:tabs>
        <w:autoSpaceDE w:val="0"/>
        <w:autoSpaceDN w:val="0"/>
        <w:adjustRightInd w:val="0"/>
        <w:ind w:left="1418"/>
        <w:rPr>
          <w:b/>
        </w:rPr>
      </w:pPr>
      <w:r w:rsidRPr="007B0A13">
        <w:rPr>
          <w:b/>
        </w:rPr>
        <w:t xml:space="preserve"> Требования к качеству оказываемых услуг</w:t>
      </w:r>
    </w:p>
    <w:p w14:paraId="638D240C" w14:textId="77777777" w:rsidR="00C34AF2" w:rsidRPr="00C34AF2" w:rsidRDefault="00C34AF2" w:rsidP="00C34AF2">
      <w:pPr>
        <w:spacing w:after="0" w:line="240" w:lineRule="auto"/>
        <w:ind w:firstLine="709"/>
        <w:jc w:val="both"/>
        <w:rPr>
          <w:rFonts w:ascii="Times New Roman" w:hAnsi="Times New Roman" w:cs="Times New Roman"/>
          <w:sz w:val="24"/>
          <w:szCs w:val="24"/>
        </w:rPr>
      </w:pPr>
      <w:r w:rsidRPr="00C34AF2">
        <w:rPr>
          <w:rFonts w:ascii="Times New Roman" w:hAnsi="Times New Roman" w:cs="Times New Roman"/>
          <w:sz w:val="24"/>
          <w:szCs w:val="24"/>
        </w:rPr>
        <w:t>Исполнитель оказывает услуги в соответствии с требованиями следующих нормативных правовых актов, нормативных документов:</w:t>
      </w:r>
    </w:p>
    <w:p w14:paraId="38ACD16D" w14:textId="77777777" w:rsidR="00C34AF2" w:rsidRPr="00C34AF2" w:rsidRDefault="00C34AF2" w:rsidP="00C34AF2">
      <w:pPr>
        <w:numPr>
          <w:ilvl w:val="0"/>
          <w:numId w:val="10"/>
        </w:numPr>
        <w:tabs>
          <w:tab w:val="left" w:pos="993"/>
        </w:tabs>
        <w:spacing w:after="0" w:line="240" w:lineRule="auto"/>
        <w:ind w:left="0" w:firstLine="709"/>
        <w:contextualSpacing/>
        <w:jc w:val="both"/>
        <w:rPr>
          <w:rFonts w:ascii="Times New Roman" w:hAnsi="Times New Roman" w:cs="Times New Roman"/>
          <w:sz w:val="24"/>
          <w:szCs w:val="24"/>
        </w:rPr>
      </w:pPr>
      <w:r w:rsidRPr="00C34AF2">
        <w:rPr>
          <w:rFonts w:ascii="Times New Roman" w:hAnsi="Times New Roman" w:cs="Times New Roman"/>
          <w:sz w:val="24"/>
          <w:szCs w:val="24"/>
        </w:rPr>
        <w:t>Федеральный закон от 17.07.1999 № 176-ФЗ «О почтовой связи»;</w:t>
      </w:r>
    </w:p>
    <w:p w14:paraId="58EB201B" w14:textId="77777777" w:rsidR="00C34AF2" w:rsidRPr="00C34AF2" w:rsidRDefault="00C34AF2" w:rsidP="00C34AF2">
      <w:pPr>
        <w:numPr>
          <w:ilvl w:val="0"/>
          <w:numId w:val="8"/>
        </w:numPr>
        <w:tabs>
          <w:tab w:val="left" w:pos="851"/>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C34AF2">
        <w:rPr>
          <w:rFonts w:ascii="Times New Roman" w:eastAsia="Times New Roman" w:hAnsi="Times New Roman" w:cs="Times New Roman"/>
          <w:sz w:val="24"/>
          <w:szCs w:val="24"/>
          <w:lang w:eastAsia="ru-RU"/>
        </w:rPr>
        <w:t>Федеральный закон от 22.07.2008 № 123-ФЗ «Технический регламент о требованиях пожарной безопасности»;</w:t>
      </w:r>
    </w:p>
    <w:p w14:paraId="4F3BA006" w14:textId="77777777" w:rsidR="00C34AF2" w:rsidRPr="00C34AF2" w:rsidRDefault="00C34AF2" w:rsidP="00C34AF2">
      <w:pPr>
        <w:numPr>
          <w:ilvl w:val="0"/>
          <w:numId w:val="8"/>
        </w:numPr>
        <w:tabs>
          <w:tab w:val="left" w:pos="851"/>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C34AF2">
        <w:rPr>
          <w:rFonts w:ascii="Times New Roman" w:eastAsia="Times New Roman" w:hAnsi="Times New Roman" w:cs="Times New Roman"/>
          <w:spacing w:val="-6"/>
          <w:sz w:val="24"/>
          <w:szCs w:val="24"/>
          <w:lang w:eastAsia="ru-RU"/>
        </w:rPr>
        <w:t>ГОСТ 12.1.004-91 «Межгосударственный стандарт. Система стандартов</w:t>
      </w:r>
      <w:r w:rsidRPr="00C34AF2">
        <w:rPr>
          <w:rFonts w:ascii="Times New Roman" w:eastAsia="Times New Roman" w:hAnsi="Times New Roman" w:cs="Times New Roman"/>
          <w:sz w:val="24"/>
          <w:szCs w:val="24"/>
          <w:lang w:eastAsia="ru-RU"/>
        </w:rPr>
        <w:t xml:space="preserve"> безопасности труда. Пожарная безопасность. Общие требования»;</w:t>
      </w:r>
    </w:p>
    <w:p w14:paraId="3D76D574" w14:textId="77777777" w:rsidR="00C34AF2" w:rsidRPr="00C34AF2" w:rsidRDefault="00C34AF2" w:rsidP="00C34AF2">
      <w:pPr>
        <w:numPr>
          <w:ilvl w:val="0"/>
          <w:numId w:val="8"/>
        </w:numPr>
        <w:tabs>
          <w:tab w:val="left" w:pos="993"/>
        </w:tabs>
        <w:spacing w:after="0" w:line="240" w:lineRule="auto"/>
        <w:ind w:left="0" w:firstLine="709"/>
        <w:contextualSpacing/>
        <w:jc w:val="both"/>
        <w:rPr>
          <w:rFonts w:ascii="Times New Roman" w:eastAsia="Times New Roman" w:hAnsi="Times New Roman" w:cs="Times New Roman"/>
          <w:spacing w:val="-6"/>
          <w:sz w:val="24"/>
          <w:szCs w:val="24"/>
          <w:lang w:eastAsia="ru-RU"/>
        </w:rPr>
      </w:pPr>
      <w:r w:rsidRPr="00C34AF2">
        <w:rPr>
          <w:rFonts w:ascii="Times New Roman" w:eastAsia="Times New Roman" w:hAnsi="Times New Roman" w:cs="Times New Roman"/>
          <w:spacing w:val="-6"/>
          <w:sz w:val="24"/>
          <w:szCs w:val="24"/>
          <w:lang w:eastAsia="ru-RU"/>
        </w:rPr>
        <w:t>ГОСТ 14192-96 «Межгосударственный стандарт. Маркировка грузов»;</w:t>
      </w:r>
    </w:p>
    <w:p w14:paraId="7AC94325" w14:textId="77777777" w:rsidR="00474153" w:rsidRPr="007B0A13" w:rsidRDefault="00474153">
      <w:pPr>
        <w:widowControl w:val="0"/>
        <w:tabs>
          <w:tab w:val="left" w:pos="326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 xml:space="preserve"> </w:t>
      </w:r>
    </w:p>
    <w:p w14:paraId="1621CAE5" w14:textId="77777777" w:rsidR="00474153" w:rsidRPr="007B0A13" w:rsidRDefault="00474153" w:rsidP="00C714FB">
      <w:pPr>
        <w:widowControl w:val="0"/>
        <w:numPr>
          <w:ilvl w:val="1"/>
          <w:numId w:val="16"/>
        </w:numPr>
        <w:tabs>
          <w:tab w:val="left" w:pos="1134"/>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7B0A13">
        <w:rPr>
          <w:rFonts w:ascii="Times New Roman" w:eastAsia="Times New Roman" w:hAnsi="Times New Roman" w:cs="Times New Roman"/>
          <w:b/>
          <w:sz w:val="24"/>
          <w:szCs w:val="24"/>
          <w:lang w:eastAsia="ru-RU"/>
        </w:rPr>
        <w:t xml:space="preserve"> Условия оказания услуг</w:t>
      </w:r>
    </w:p>
    <w:p w14:paraId="7FB2F1D2" w14:textId="239BCF19" w:rsidR="00AD18ED" w:rsidRPr="007B0A13" w:rsidRDefault="00AD18ED" w:rsidP="00C714FB">
      <w:pPr>
        <w:numPr>
          <w:ilvl w:val="0"/>
          <w:numId w:val="11"/>
        </w:numPr>
        <w:spacing w:after="0" w:line="240" w:lineRule="auto"/>
        <w:ind w:left="0" w:firstLine="709"/>
        <w:contextualSpacing/>
        <w:jc w:val="both"/>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Заказчик направляет Исполнителю по электронной почте заявки</w:t>
      </w:r>
      <w:r w:rsidRPr="007B0A13">
        <w:rPr>
          <w:rFonts w:ascii="Times New Roman" w:eastAsia="Times New Roman" w:hAnsi="Times New Roman" w:cs="Times New Roman"/>
          <w:sz w:val="24"/>
          <w:szCs w:val="24"/>
          <w:vertAlign w:val="superscript"/>
          <w:lang w:eastAsia="ru-RU"/>
        </w:rPr>
        <w:footnoteReference w:id="1"/>
      </w:r>
      <w:r w:rsidRPr="007B0A13">
        <w:rPr>
          <w:rFonts w:ascii="Times New Roman" w:eastAsia="Times New Roman" w:hAnsi="Times New Roman" w:cs="Times New Roman"/>
          <w:sz w:val="24"/>
          <w:szCs w:val="24"/>
          <w:lang w:eastAsia="ru-RU"/>
        </w:rPr>
        <w:t xml:space="preserve"> в рабочие дни с 9:00 до 18:00 по местному времени. Уполномоченный представитель Исполнителя согласовывает заявку в течение 2 (двух) рабочих часов с момента получения данной заявки либо направляет мотивированный отказ от ее согласования. Если отказ не был представлен, заявка считается принятой Исполнителем к исполнению. </w:t>
      </w:r>
    </w:p>
    <w:p w14:paraId="0EF41455" w14:textId="1775E4F4" w:rsidR="00AD18ED" w:rsidRPr="007B0A13" w:rsidRDefault="00AD18ED" w:rsidP="00C714FB">
      <w:pPr>
        <w:spacing w:after="0" w:line="240" w:lineRule="auto"/>
        <w:ind w:firstLine="709"/>
        <w:contextualSpacing/>
        <w:jc w:val="both"/>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lastRenderedPageBreak/>
        <w:t>Заказчик направляет заявки</w:t>
      </w:r>
      <w:r w:rsidR="00437ACD" w:rsidRPr="007B0A13">
        <w:rPr>
          <w:rFonts w:ascii="Times New Roman" w:eastAsia="Times New Roman" w:hAnsi="Times New Roman" w:cs="Times New Roman"/>
          <w:sz w:val="24"/>
          <w:szCs w:val="24"/>
          <w:lang w:eastAsia="ru-RU"/>
        </w:rPr>
        <w:t xml:space="preserve"> в течение срока действия договора</w:t>
      </w:r>
      <w:r w:rsidRPr="007B0A13">
        <w:rPr>
          <w:rFonts w:ascii="Times New Roman" w:eastAsia="Times New Roman" w:hAnsi="Times New Roman" w:cs="Times New Roman"/>
          <w:sz w:val="24"/>
          <w:szCs w:val="24"/>
          <w:lang w:eastAsia="ru-RU"/>
        </w:rPr>
        <w:t>,</w:t>
      </w:r>
      <w:r w:rsidR="00411125" w:rsidRPr="007B0A13">
        <w:rPr>
          <w:rFonts w:ascii="Times New Roman" w:eastAsia="Times New Roman" w:hAnsi="Times New Roman" w:cs="Times New Roman"/>
          <w:sz w:val="24"/>
          <w:szCs w:val="24"/>
          <w:lang w:eastAsia="ru-RU"/>
        </w:rPr>
        <w:t xml:space="preserve"> но не позднее чем за </w:t>
      </w:r>
      <w:r w:rsidR="00437ACD" w:rsidRPr="007B0A13">
        <w:rPr>
          <w:rFonts w:ascii="Times New Roman" w:eastAsia="Times New Roman" w:hAnsi="Times New Roman" w:cs="Times New Roman"/>
          <w:sz w:val="24"/>
          <w:szCs w:val="24"/>
          <w:lang w:eastAsia="ru-RU"/>
        </w:rPr>
        <w:t>15 (</w:t>
      </w:r>
      <w:r w:rsidR="00411125" w:rsidRPr="007B0A13">
        <w:rPr>
          <w:rFonts w:ascii="Times New Roman" w:eastAsia="Times New Roman" w:hAnsi="Times New Roman" w:cs="Times New Roman"/>
          <w:sz w:val="24"/>
          <w:szCs w:val="24"/>
          <w:lang w:eastAsia="ru-RU"/>
        </w:rPr>
        <w:t>пятнадцать</w:t>
      </w:r>
      <w:r w:rsidR="00437ACD" w:rsidRPr="007B0A13">
        <w:rPr>
          <w:rFonts w:ascii="Times New Roman" w:eastAsia="Times New Roman" w:hAnsi="Times New Roman" w:cs="Times New Roman"/>
          <w:sz w:val="24"/>
          <w:szCs w:val="24"/>
          <w:lang w:eastAsia="ru-RU"/>
        </w:rPr>
        <w:t>)</w:t>
      </w:r>
      <w:r w:rsidRPr="007B0A13">
        <w:rPr>
          <w:rFonts w:ascii="Times New Roman" w:eastAsia="Times New Roman" w:hAnsi="Times New Roman" w:cs="Times New Roman"/>
          <w:sz w:val="24"/>
          <w:szCs w:val="24"/>
          <w:lang w:eastAsia="ru-RU"/>
        </w:rPr>
        <w:t xml:space="preserve"> рабочих дней до даты окончания договора.</w:t>
      </w:r>
    </w:p>
    <w:p w14:paraId="44BCAAEA" w14:textId="08C1F6DD" w:rsidR="00AD18ED" w:rsidRPr="007B0A13" w:rsidRDefault="00411125" w:rsidP="00C714FB">
      <w:pPr>
        <w:numPr>
          <w:ilvl w:val="0"/>
          <w:numId w:val="11"/>
        </w:numPr>
        <w:spacing w:after="0" w:line="240" w:lineRule="auto"/>
        <w:ind w:left="0" w:firstLine="709"/>
        <w:contextualSpacing/>
        <w:jc w:val="both"/>
        <w:rPr>
          <w:rFonts w:ascii="Times New Roman" w:eastAsia="Times New Roman" w:hAnsi="Times New Roman" w:cs="Times New Roman"/>
          <w:sz w:val="24"/>
          <w:szCs w:val="24"/>
          <w:lang w:eastAsia="ru-RU"/>
        </w:rPr>
      </w:pPr>
      <w:r w:rsidRPr="007B0A13">
        <w:rPr>
          <w:rFonts w:ascii="Times New Roman" w:eastAsia="Calibri" w:hAnsi="Times New Roman" w:cs="Times New Roman"/>
          <w:sz w:val="24"/>
          <w:szCs w:val="24"/>
        </w:rPr>
        <w:t>Исполнитель</w:t>
      </w:r>
      <w:r w:rsidR="00AD18ED" w:rsidRPr="007B0A13">
        <w:rPr>
          <w:rFonts w:ascii="Times New Roman" w:eastAsia="Calibri" w:hAnsi="Times New Roman" w:cs="Times New Roman"/>
          <w:sz w:val="24"/>
          <w:szCs w:val="24"/>
        </w:rPr>
        <w:t xml:space="preserve"> в течение 2 (двух) рабочих дней с даты заключения договора назначает своего представителя, ответственного за организацию, безопасность, соблюдение сроков и обеспечение качества </w:t>
      </w:r>
      <w:r w:rsidRPr="007B0A13">
        <w:rPr>
          <w:rFonts w:ascii="Times New Roman" w:eastAsia="Calibri" w:hAnsi="Times New Roman" w:cs="Times New Roman"/>
          <w:sz w:val="24"/>
          <w:szCs w:val="24"/>
        </w:rPr>
        <w:t>оказания услуг</w:t>
      </w:r>
      <w:r w:rsidR="00AD18ED" w:rsidRPr="007B0A13">
        <w:rPr>
          <w:rFonts w:ascii="Times New Roman" w:eastAsia="Calibri" w:hAnsi="Times New Roman" w:cs="Times New Roman"/>
          <w:sz w:val="24"/>
          <w:szCs w:val="24"/>
        </w:rPr>
        <w:t xml:space="preserve"> (далее </w:t>
      </w:r>
      <w:r w:rsidR="00AD18ED" w:rsidRPr="007B0A13">
        <w:rPr>
          <w:rFonts w:ascii="Times New Roman" w:eastAsia="Times New Roman" w:hAnsi="Times New Roman" w:cs="Times New Roman"/>
          <w:sz w:val="24"/>
          <w:szCs w:val="24"/>
          <w:lang w:eastAsia="ru-RU"/>
        </w:rPr>
        <w:t>–</w:t>
      </w:r>
      <w:r w:rsidR="00AD18ED" w:rsidRPr="007B0A13">
        <w:rPr>
          <w:rFonts w:ascii="Times New Roman" w:eastAsia="Calibri" w:hAnsi="Times New Roman" w:cs="Times New Roman"/>
          <w:sz w:val="24"/>
          <w:szCs w:val="24"/>
        </w:rPr>
        <w:t xml:space="preserve"> ответственное лицо), и направляет его контактные данные</w:t>
      </w:r>
      <w:r w:rsidR="00437ACD" w:rsidRPr="007B0A13">
        <w:rPr>
          <w:rFonts w:ascii="Times New Roman" w:eastAsia="Calibri" w:hAnsi="Times New Roman" w:cs="Times New Roman"/>
          <w:sz w:val="24"/>
          <w:szCs w:val="24"/>
        </w:rPr>
        <w:t xml:space="preserve"> </w:t>
      </w:r>
      <w:r w:rsidR="00AD18ED" w:rsidRPr="007B0A13">
        <w:rPr>
          <w:rFonts w:ascii="Times New Roman" w:eastAsia="Calibri" w:hAnsi="Times New Roman" w:cs="Times New Roman"/>
          <w:sz w:val="24"/>
          <w:szCs w:val="24"/>
        </w:rPr>
        <w:t xml:space="preserve">на авторизированный адрес электронной почты (далее </w:t>
      </w:r>
      <w:r w:rsidR="00AD18ED" w:rsidRPr="007B0A13">
        <w:rPr>
          <w:rFonts w:ascii="Times New Roman" w:eastAsia="Times New Roman" w:hAnsi="Times New Roman" w:cs="Times New Roman"/>
          <w:sz w:val="24"/>
          <w:szCs w:val="24"/>
          <w:lang w:eastAsia="ru-RU"/>
        </w:rPr>
        <w:t>–</w:t>
      </w:r>
      <w:r w:rsidR="00AD18ED" w:rsidRPr="007B0A13">
        <w:rPr>
          <w:rFonts w:ascii="Times New Roman" w:eastAsia="Calibri" w:hAnsi="Times New Roman" w:cs="Times New Roman"/>
          <w:sz w:val="24"/>
          <w:szCs w:val="24"/>
        </w:rPr>
        <w:t xml:space="preserve"> электронная почта) Заказчика</w:t>
      </w:r>
      <w:r w:rsidR="00AD18ED" w:rsidRPr="007B0A13">
        <w:rPr>
          <w:rFonts w:ascii="Times New Roman" w:eastAsia="Times New Roman" w:hAnsi="Times New Roman" w:cs="Times New Roman"/>
          <w:sz w:val="24"/>
          <w:szCs w:val="24"/>
          <w:lang w:eastAsia="ru-RU"/>
        </w:rPr>
        <w:t>.</w:t>
      </w:r>
    </w:p>
    <w:p w14:paraId="14F5A907" w14:textId="77777777" w:rsidR="00AD18ED" w:rsidRPr="007B0A13" w:rsidRDefault="00411125" w:rsidP="00C714FB">
      <w:pPr>
        <w:numPr>
          <w:ilvl w:val="0"/>
          <w:numId w:val="11"/>
        </w:numPr>
        <w:spacing w:after="0" w:line="240" w:lineRule="auto"/>
        <w:ind w:left="0" w:firstLine="709"/>
        <w:contextualSpacing/>
        <w:jc w:val="both"/>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Исполнитель</w:t>
      </w:r>
      <w:r w:rsidR="00AD18ED" w:rsidRPr="007B0A13">
        <w:rPr>
          <w:rFonts w:ascii="Times New Roman" w:eastAsia="Times New Roman" w:hAnsi="Times New Roman" w:cs="Times New Roman"/>
          <w:sz w:val="24"/>
          <w:szCs w:val="24"/>
          <w:lang w:eastAsia="ru-RU"/>
        </w:rPr>
        <w:t xml:space="preserve"> обеспечивает необходимое количество работников для </w:t>
      </w:r>
      <w:r w:rsidRPr="007B0A13">
        <w:rPr>
          <w:rFonts w:ascii="Times New Roman" w:eastAsia="Times New Roman" w:hAnsi="Times New Roman" w:cs="Times New Roman"/>
          <w:sz w:val="24"/>
          <w:szCs w:val="24"/>
          <w:lang w:eastAsia="ru-RU"/>
        </w:rPr>
        <w:t>оказания услуг</w:t>
      </w:r>
      <w:r w:rsidR="00AD18ED" w:rsidRPr="007B0A13">
        <w:rPr>
          <w:rFonts w:ascii="Times New Roman" w:eastAsia="Times New Roman" w:hAnsi="Times New Roman" w:cs="Times New Roman"/>
          <w:sz w:val="24"/>
          <w:szCs w:val="24"/>
          <w:lang w:eastAsia="ru-RU"/>
        </w:rPr>
        <w:t xml:space="preserve"> в соответствии с заявкой Заказчика.</w:t>
      </w:r>
    </w:p>
    <w:p w14:paraId="2F62391A" w14:textId="2C6E5532" w:rsidR="00AD18ED" w:rsidRPr="007B0A13" w:rsidRDefault="00AD18ED" w:rsidP="00C714FB">
      <w:pPr>
        <w:numPr>
          <w:ilvl w:val="0"/>
          <w:numId w:val="11"/>
        </w:numPr>
        <w:spacing w:after="0" w:line="240" w:lineRule="auto"/>
        <w:ind w:left="0" w:firstLine="709"/>
        <w:contextualSpacing/>
        <w:jc w:val="both"/>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 xml:space="preserve">В случае привлечения </w:t>
      </w:r>
      <w:r w:rsidR="00411125" w:rsidRPr="007B0A13">
        <w:rPr>
          <w:rFonts w:ascii="Times New Roman" w:eastAsia="Times New Roman" w:hAnsi="Times New Roman" w:cs="Times New Roman"/>
          <w:sz w:val="24"/>
          <w:szCs w:val="24"/>
          <w:lang w:eastAsia="ru-RU"/>
        </w:rPr>
        <w:t>Исполнителем</w:t>
      </w:r>
      <w:r w:rsidRPr="007B0A13">
        <w:rPr>
          <w:rFonts w:ascii="Times New Roman" w:eastAsia="Times New Roman" w:hAnsi="Times New Roman" w:cs="Times New Roman"/>
          <w:sz w:val="24"/>
          <w:szCs w:val="24"/>
          <w:lang w:eastAsia="ru-RU"/>
        </w:rPr>
        <w:t xml:space="preserve"> иностранных граждан к </w:t>
      </w:r>
      <w:r w:rsidR="00411125" w:rsidRPr="007B0A13">
        <w:rPr>
          <w:rFonts w:ascii="Times New Roman" w:eastAsia="Times New Roman" w:hAnsi="Times New Roman" w:cs="Times New Roman"/>
          <w:sz w:val="24"/>
          <w:szCs w:val="24"/>
          <w:lang w:eastAsia="ru-RU"/>
        </w:rPr>
        <w:t>оказанию услуг</w:t>
      </w:r>
      <w:r w:rsidRPr="007B0A13">
        <w:rPr>
          <w:rFonts w:ascii="Times New Roman" w:eastAsia="Times New Roman" w:hAnsi="Times New Roman" w:cs="Times New Roman"/>
          <w:sz w:val="24"/>
          <w:szCs w:val="24"/>
          <w:lang w:eastAsia="ru-RU"/>
        </w:rPr>
        <w:t>:</w:t>
      </w:r>
    </w:p>
    <w:p w14:paraId="66355FD4" w14:textId="77777777" w:rsidR="00AD18ED" w:rsidRPr="007B0A13" w:rsidRDefault="00411125" w:rsidP="00C714FB">
      <w:pPr>
        <w:numPr>
          <w:ilvl w:val="0"/>
          <w:numId w:val="12"/>
        </w:numPr>
        <w:tabs>
          <w:tab w:val="left" w:pos="1701"/>
        </w:tabs>
        <w:spacing w:after="0" w:line="240" w:lineRule="auto"/>
        <w:ind w:left="0" w:firstLine="709"/>
        <w:contextualSpacing/>
        <w:jc w:val="both"/>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Исполнитель</w:t>
      </w:r>
      <w:r w:rsidR="00AD18ED" w:rsidRPr="007B0A13">
        <w:rPr>
          <w:rFonts w:ascii="Times New Roman" w:eastAsia="Times New Roman" w:hAnsi="Times New Roman" w:cs="Times New Roman"/>
          <w:sz w:val="24"/>
          <w:szCs w:val="24"/>
          <w:lang w:eastAsia="ru-RU"/>
        </w:rPr>
        <w:t xml:space="preserve"> обеспечивает соблюдение требований миграционного законодательства Российской Федерации, в том числе Федерального закона от 18.07.2006 № 109-ФЗ «О миграционном учете иностранных граждан и лиц без гражданства в Российской Федерации». </w:t>
      </w:r>
    </w:p>
    <w:p w14:paraId="28AA2980" w14:textId="081B19B6" w:rsidR="00AD18ED" w:rsidRPr="007B0A13" w:rsidRDefault="00411125" w:rsidP="00C714FB">
      <w:pPr>
        <w:numPr>
          <w:ilvl w:val="0"/>
          <w:numId w:val="12"/>
        </w:numPr>
        <w:tabs>
          <w:tab w:val="left" w:pos="1701"/>
        </w:tabs>
        <w:spacing w:after="0" w:line="240" w:lineRule="auto"/>
        <w:ind w:left="0" w:firstLine="709"/>
        <w:contextualSpacing/>
        <w:jc w:val="both"/>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Исполнитель</w:t>
      </w:r>
      <w:r w:rsidR="00AD18ED" w:rsidRPr="007B0A13">
        <w:rPr>
          <w:rFonts w:ascii="Times New Roman" w:eastAsia="Times New Roman" w:hAnsi="Times New Roman" w:cs="Times New Roman"/>
          <w:sz w:val="24"/>
          <w:szCs w:val="24"/>
          <w:lang w:eastAsia="ru-RU"/>
        </w:rPr>
        <w:t xml:space="preserve"> обеспечивает наличие у иностранных граждан всех необходимых документов, разрешающих трудовую деятельность на территории Российской Федерации, установленных Федеральным законом от 25.07.2002 № 115-ФЗ «О правовом положении иностранных граждан в Российской Федерации», Трудовым кодексом Российской Федерации. Копии вышеуказанных документов иностранных граждан </w:t>
      </w:r>
      <w:r w:rsidRPr="007B0A13">
        <w:rPr>
          <w:rFonts w:ascii="Times New Roman" w:eastAsia="Times New Roman" w:hAnsi="Times New Roman" w:cs="Times New Roman"/>
          <w:sz w:val="24"/>
          <w:szCs w:val="24"/>
          <w:lang w:eastAsia="ru-RU"/>
        </w:rPr>
        <w:t>Исполнитель</w:t>
      </w:r>
      <w:r w:rsidR="00AD18ED" w:rsidRPr="007B0A13">
        <w:rPr>
          <w:rFonts w:ascii="Times New Roman" w:eastAsia="Times New Roman" w:hAnsi="Times New Roman" w:cs="Times New Roman"/>
          <w:sz w:val="24"/>
          <w:szCs w:val="24"/>
          <w:lang w:eastAsia="ru-RU"/>
        </w:rPr>
        <w:t xml:space="preserve"> направляет Заказчику по электронной почте в течение 2 (двух) рабочих дней с даты заключения договора.</w:t>
      </w:r>
    </w:p>
    <w:p w14:paraId="2306D30B" w14:textId="1DD8E5AC" w:rsidR="00AD18ED" w:rsidRPr="007B0A13" w:rsidRDefault="00AD18ED" w:rsidP="00C714FB">
      <w:pPr>
        <w:numPr>
          <w:ilvl w:val="0"/>
          <w:numId w:val="12"/>
        </w:numPr>
        <w:tabs>
          <w:tab w:val="left" w:pos="1701"/>
        </w:tabs>
        <w:spacing w:after="0" w:line="240" w:lineRule="auto"/>
        <w:ind w:left="0" w:firstLine="709"/>
        <w:contextualSpacing/>
        <w:jc w:val="both"/>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 xml:space="preserve">В целях </w:t>
      </w:r>
      <w:r w:rsidR="00411125" w:rsidRPr="007B0A13">
        <w:rPr>
          <w:rFonts w:ascii="Times New Roman" w:eastAsia="Times New Roman" w:hAnsi="Times New Roman" w:cs="Times New Roman"/>
          <w:sz w:val="24"/>
          <w:szCs w:val="24"/>
          <w:lang w:eastAsia="ru-RU"/>
        </w:rPr>
        <w:t>оказания услуг</w:t>
      </w:r>
      <w:r w:rsidRPr="007B0A13">
        <w:rPr>
          <w:rFonts w:ascii="Times New Roman" w:eastAsia="Times New Roman" w:hAnsi="Times New Roman" w:cs="Times New Roman"/>
          <w:sz w:val="24"/>
          <w:szCs w:val="24"/>
          <w:lang w:eastAsia="ru-RU"/>
        </w:rPr>
        <w:t xml:space="preserve"> надлежащего качества </w:t>
      </w:r>
      <w:r w:rsidR="00411125" w:rsidRPr="007B0A13">
        <w:rPr>
          <w:rFonts w:ascii="Times New Roman" w:eastAsia="Times New Roman" w:hAnsi="Times New Roman" w:cs="Times New Roman"/>
          <w:sz w:val="24"/>
          <w:szCs w:val="24"/>
          <w:lang w:eastAsia="ru-RU"/>
        </w:rPr>
        <w:t>Исполнитель</w:t>
      </w:r>
      <w:r w:rsidRPr="007B0A13">
        <w:rPr>
          <w:rFonts w:ascii="Times New Roman" w:eastAsia="Times New Roman" w:hAnsi="Times New Roman" w:cs="Times New Roman"/>
          <w:sz w:val="24"/>
          <w:szCs w:val="24"/>
          <w:lang w:eastAsia="ru-RU"/>
        </w:rPr>
        <w:t xml:space="preserve"> обеспечивает владение иностранными гражданами русским языком не ниже уровня ТБУМ/A1 (базовый для трудящихся мигрантов) в соответствии с требованиями приказа Министерства образования и науки Российской Федерации от 01.04.2014 № 255 «Об утверждении уровней владения русским языком как иностранным языком и требований к ним». </w:t>
      </w:r>
    </w:p>
    <w:p w14:paraId="57DB01AB" w14:textId="6CC39344" w:rsidR="00AD18ED" w:rsidRPr="007B0A13" w:rsidRDefault="00AD18ED" w:rsidP="00C714FB">
      <w:pPr>
        <w:numPr>
          <w:ilvl w:val="0"/>
          <w:numId w:val="11"/>
        </w:numPr>
        <w:spacing w:after="0" w:line="240" w:lineRule="auto"/>
        <w:ind w:left="0" w:firstLine="709"/>
        <w:contextualSpacing/>
        <w:jc w:val="both"/>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 xml:space="preserve">Для </w:t>
      </w:r>
      <w:r w:rsidR="00411125" w:rsidRPr="007B0A13">
        <w:rPr>
          <w:rFonts w:ascii="Times New Roman" w:eastAsia="Times New Roman" w:hAnsi="Times New Roman" w:cs="Times New Roman"/>
          <w:sz w:val="24"/>
          <w:szCs w:val="24"/>
          <w:lang w:eastAsia="ru-RU"/>
        </w:rPr>
        <w:t>оказания услуг</w:t>
      </w:r>
      <w:r w:rsidRPr="007B0A13">
        <w:rPr>
          <w:rFonts w:ascii="Times New Roman" w:eastAsia="Times New Roman" w:hAnsi="Times New Roman" w:cs="Times New Roman"/>
          <w:sz w:val="24"/>
          <w:szCs w:val="24"/>
          <w:lang w:eastAsia="ru-RU"/>
        </w:rPr>
        <w:t xml:space="preserve"> </w:t>
      </w:r>
      <w:r w:rsidR="00411125" w:rsidRPr="007B0A13">
        <w:rPr>
          <w:rFonts w:ascii="Times New Roman" w:eastAsia="Times New Roman" w:hAnsi="Times New Roman" w:cs="Times New Roman"/>
          <w:sz w:val="24"/>
          <w:szCs w:val="24"/>
          <w:lang w:eastAsia="ru-RU"/>
        </w:rPr>
        <w:t>Исполнитель</w:t>
      </w:r>
      <w:r w:rsidRPr="007B0A13">
        <w:rPr>
          <w:rFonts w:ascii="Times New Roman" w:eastAsia="Times New Roman" w:hAnsi="Times New Roman" w:cs="Times New Roman"/>
          <w:sz w:val="24"/>
          <w:szCs w:val="24"/>
          <w:lang w:eastAsia="ru-RU"/>
        </w:rPr>
        <w:t xml:space="preserve"> обеспечивает своих работников специальной одеждой, специальной обувью и другими средствами индивидуальной защиты. Работники </w:t>
      </w:r>
      <w:r w:rsidR="00411125" w:rsidRPr="007B0A13">
        <w:rPr>
          <w:rFonts w:ascii="Times New Roman" w:eastAsia="Times New Roman" w:hAnsi="Times New Roman" w:cs="Times New Roman"/>
          <w:sz w:val="24"/>
          <w:szCs w:val="24"/>
          <w:lang w:eastAsia="ru-RU"/>
        </w:rPr>
        <w:t>Исполнителя</w:t>
      </w:r>
      <w:r w:rsidRPr="007B0A13">
        <w:rPr>
          <w:rFonts w:ascii="Times New Roman" w:eastAsia="Times New Roman" w:hAnsi="Times New Roman" w:cs="Times New Roman"/>
          <w:sz w:val="24"/>
          <w:szCs w:val="24"/>
          <w:lang w:eastAsia="ru-RU"/>
        </w:rPr>
        <w:t xml:space="preserve"> обязаны иметь опрятный вид и однозначно идентифицироваться в</w:t>
      </w:r>
      <w:r w:rsidR="00437ACD" w:rsidRPr="007B0A13">
        <w:rPr>
          <w:rFonts w:ascii="Times New Roman" w:eastAsia="Times New Roman" w:hAnsi="Times New Roman" w:cs="Times New Roman"/>
          <w:sz w:val="24"/>
          <w:szCs w:val="24"/>
          <w:lang w:eastAsia="ru-RU"/>
        </w:rPr>
        <w:t xml:space="preserve"> </w:t>
      </w:r>
      <w:r w:rsidRPr="007B0A13">
        <w:rPr>
          <w:rFonts w:ascii="Times New Roman" w:eastAsia="Times New Roman" w:hAnsi="Times New Roman" w:cs="Times New Roman"/>
          <w:sz w:val="24"/>
          <w:szCs w:val="24"/>
          <w:lang w:eastAsia="ru-RU"/>
        </w:rPr>
        <w:t xml:space="preserve">качестве персонала </w:t>
      </w:r>
      <w:r w:rsidR="00411125" w:rsidRPr="007B0A13">
        <w:rPr>
          <w:rFonts w:ascii="Times New Roman" w:eastAsia="Times New Roman" w:hAnsi="Times New Roman" w:cs="Times New Roman"/>
          <w:sz w:val="24"/>
          <w:szCs w:val="24"/>
          <w:lang w:eastAsia="ru-RU"/>
        </w:rPr>
        <w:t>Исполнителя</w:t>
      </w:r>
      <w:r w:rsidRPr="007B0A13">
        <w:rPr>
          <w:rFonts w:ascii="Times New Roman" w:eastAsia="Times New Roman" w:hAnsi="Times New Roman" w:cs="Times New Roman"/>
          <w:sz w:val="24"/>
          <w:szCs w:val="24"/>
          <w:lang w:eastAsia="ru-RU"/>
        </w:rPr>
        <w:t xml:space="preserve"> с помощью единой специальной одежды.</w:t>
      </w:r>
    </w:p>
    <w:p w14:paraId="07DBF190" w14:textId="44D0B225" w:rsidR="00AD18ED" w:rsidRPr="007B0A13" w:rsidRDefault="00AD18ED" w:rsidP="00C714FB">
      <w:pPr>
        <w:numPr>
          <w:ilvl w:val="0"/>
          <w:numId w:val="11"/>
        </w:numPr>
        <w:spacing w:after="0" w:line="240" w:lineRule="auto"/>
        <w:ind w:left="0" w:firstLine="709"/>
        <w:contextualSpacing/>
        <w:jc w:val="both"/>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 xml:space="preserve">Руководство и контроль за работой персонала </w:t>
      </w:r>
      <w:r w:rsidR="00411125" w:rsidRPr="007B0A13">
        <w:rPr>
          <w:rFonts w:ascii="Times New Roman" w:eastAsia="Times New Roman" w:hAnsi="Times New Roman" w:cs="Times New Roman"/>
          <w:sz w:val="24"/>
          <w:szCs w:val="24"/>
          <w:lang w:eastAsia="ru-RU"/>
        </w:rPr>
        <w:t>Исполнителя</w:t>
      </w:r>
      <w:r w:rsidR="00BF7CA7" w:rsidRPr="007B0A13">
        <w:rPr>
          <w:rFonts w:ascii="Times New Roman" w:eastAsia="Times New Roman" w:hAnsi="Times New Roman" w:cs="Times New Roman"/>
          <w:sz w:val="24"/>
          <w:szCs w:val="24"/>
          <w:lang w:eastAsia="ru-RU"/>
        </w:rPr>
        <w:t xml:space="preserve"> </w:t>
      </w:r>
      <w:r w:rsidRPr="007B0A13">
        <w:rPr>
          <w:rFonts w:ascii="Times New Roman" w:eastAsia="Times New Roman" w:hAnsi="Times New Roman" w:cs="Times New Roman"/>
          <w:sz w:val="24"/>
          <w:szCs w:val="24"/>
          <w:lang w:eastAsia="ru-RU"/>
        </w:rPr>
        <w:t xml:space="preserve">и качеством </w:t>
      </w:r>
      <w:r w:rsidR="00411125" w:rsidRPr="007B0A13">
        <w:rPr>
          <w:rFonts w:ascii="Times New Roman" w:eastAsia="Times New Roman" w:hAnsi="Times New Roman" w:cs="Times New Roman"/>
          <w:sz w:val="24"/>
          <w:szCs w:val="24"/>
          <w:lang w:eastAsia="ru-RU"/>
        </w:rPr>
        <w:t>оказанных услуг</w:t>
      </w:r>
      <w:r w:rsidRPr="007B0A13">
        <w:rPr>
          <w:rFonts w:ascii="Times New Roman" w:eastAsia="Times New Roman" w:hAnsi="Times New Roman" w:cs="Times New Roman"/>
          <w:sz w:val="24"/>
          <w:szCs w:val="24"/>
          <w:lang w:eastAsia="ru-RU"/>
        </w:rPr>
        <w:t xml:space="preserve"> осуществляются ответственным лицом </w:t>
      </w:r>
      <w:r w:rsidR="00411125" w:rsidRPr="007B0A13">
        <w:rPr>
          <w:rFonts w:ascii="Times New Roman" w:eastAsia="Times New Roman" w:hAnsi="Times New Roman" w:cs="Times New Roman"/>
          <w:sz w:val="24"/>
          <w:szCs w:val="24"/>
          <w:lang w:eastAsia="ru-RU"/>
        </w:rPr>
        <w:t>Исполнителя</w:t>
      </w:r>
      <w:r w:rsidRPr="007B0A13">
        <w:rPr>
          <w:rFonts w:ascii="Times New Roman" w:eastAsia="Times New Roman" w:hAnsi="Times New Roman" w:cs="Times New Roman"/>
          <w:sz w:val="24"/>
          <w:szCs w:val="24"/>
          <w:lang w:eastAsia="ru-RU"/>
        </w:rPr>
        <w:t xml:space="preserve">. </w:t>
      </w:r>
    </w:p>
    <w:p w14:paraId="1BCEDF22" w14:textId="77777777" w:rsidR="00AD18ED" w:rsidRPr="007B0A13" w:rsidRDefault="00AD18ED" w:rsidP="00C714FB">
      <w:pPr>
        <w:numPr>
          <w:ilvl w:val="0"/>
          <w:numId w:val="11"/>
        </w:numPr>
        <w:spacing w:after="0" w:line="240" w:lineRule="auto"/>
        <w:ind w:left="0" w:firstLine="709"/>
        <w:contextualSpacing/>
        <w:jc w:val="both"/>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 xml:space="preserve">Заказчик предоставляет </w:t>
      </w:r>
      <w:r w:rsidR="00411125" w:rsidRPr="007B0A13">
        <w:rPr>
          <w:rFonts w:ascii="Times New Roman" w:eastAsia="Times New Roman" w:hAnsi="Times New Roman" w:cs="Times New Roman"/>
          <w:sz w:val="24"/>
          <w:szCs w:val="24"/>
          <w:lang w:eastAsia="ru-RU"/>
        </w:rPr>
        <w:t>Исполнителю</w:t>
      </w:r>
      <w:r w:rsidRPr="007B0A13">
        <w:rPr>
          <w:rFonts w:ascii="Times New Roman" w:eastAsia="Times New Roman" w:hAnsi="Times New Roman" w:cs="Times New Roman"/>
          <w:sz w:val="24"/>
          <w:szCs w:val="24"/>
          <w:lang w:eastAsia="ru-RU"/>
        </w:rPr>
        <w:t xml:space="preserve"> помещение для переодевания его работников. </w:t>
      </w:r>
    </w:p>
    <w:p w14:paraId="6A52C935" w14:textId="2333FB3B" w:rsidR="00101873" w:rsidRPr="007B0A13" w:rsidRDefault="000129DA" w:rsidP="00C714FB">
      <w:pPr>
        <w:spacing w:after="0" w:line="240" w:lineRule="auto"/>
        <w:ind w:firstLine="709"/>
        <w:jc w:val="both"/>
        <w:rPr>
          <w:rFonts w:ascii="Times New Roman" w:eastAsia="Calibri" w:hAnsi="Times New Roman" w:cs="Times New Roman"/>
          <w:sz w:val="24"/>
          <w:szCs w:val="24"/>
        </w:rPr>
      </w:pPr>
      <w:r w:rsidRPr="007B0A13">
        <w:rPr>
          <w:rFonts w:ascii="Times New Roman" w:eastAsia="Times New Roman" w:hAnsi="Times New Roman" w:cs="Times New Roman"/>
          <w:sz w:val="24"/>
          <w:szCs w:val="24"/>
          <w:lang w:eastAsia="ru-RU"/>
        </w:rPr>
        <w:t xml:space="preserve">6.2.8. </w:t>
      </w:r>
      <w:r w:rsidR="00AD18ED" w:rsidRPr="007B0A13">
        <w:rPr>
          <w:rFonts w:ascii="Times New Roman" w:eastAsia="Times New Roman" w:hAnsi="Times New Roman" w:cs="Times New Roman"/>
          <w:sz w:val="24"/>
          <w:szCs w:val="24"/>
          <w:lang w:eastAsia="ru-RU"/>
        </w:rPr>
        <w:t xml:space="preserve">При </w:t>
      </w:r>
      <w:r w:rsidR="00411125" w:rsidRPr="007B0A13">
        <w:rPr>
          <w:rFonts w:ascii="Times New Roman" w:eastAsia="Times New Roman" w:hAnsi="Times New Roman" w:cs="Times New Roman"/>
          <w:sz w:val="24"/>
          <w:szCs w:val="24"/>
          <w:lang w:eastAsia="ru-RU"/>
        </w:rPr>
        <w:t>оказании услуг Исполнитель</w:t>
      </w:r>
      <w:r w:rsidR="00AD18ED" w:rsidRPr="007B0A13">
        <w:rPr>
          <w:rFonts w:ascii="Times New Roman" w:eastAsia="Times New Roman" w:hAnsi="Times New Roman" w:cs="Times New Roman"/>
          <w:sz w:val="24"/>
          <w:szCs w:val="24"/>
          <w:lang w:eastAsia="ru-RU"/>
        </w:rPr>
        <w:t xml:space="preserve"> обеспечивает бережное использование своими работниками имущества Заказчика, в том числе предоставляемого им оборудования</w:t>
      </w:r>
      <w:r w:rsidR="00BF7CA7" w:rsidRPr="007B0A13">
        <w:rPr>
          <w:rFonts w:ascii="Times New Roman" w:eastAsia="Times New Roman" w:hAnsi="Times New Roman" w:cs="Times New Roman"/>
          <w:sz w:val="24"/>
          <w:szCs w:val="24"/>
          <w:lang w:eastAsia="ru-RU"/>
        </w:rPr>
        <w:t>.</w:t>
      </w:r>
    </w:p>
    <w:p w14:paraId="04FDD664" w14:textId="77777777" w:rsidR="00101873" w:rsidRPr="007B0A13" w:rsidRDefault="00101873">
      <w:pPr>
        <w:tabs>
          <w:tab w:val="left" w:pos="993"/>
        </w:tabs>
        <w:spacing w:after="0" w:line="240" w:lineRule="auto"/>
        <w:ind w:left="709"/>
        <w:contextualSpacing/>
        <w:jc w:val="both"/>
        <w:rPr>
          <w:rFonts w:ascii="Times New Roman" w:hAnsi="Times New Roman" w:cs="Times New Roman"/>
          <w:sz w:val="24"/>
          <w:szCs w:val="24"/>
        </w:rPr>
      </w:pPr>
    </w:p>
    <w:p w14:paraId="19166F88" w14:textId="77777777" w:rsidR="00474153" w:rsidRPr="007B0A13" w:rsidRDefault="00474153" w:rsidP="00C714FB">
      <w:pPr>
        <w:widowControl w:val="0"/>
        <w:numPr>
          <w:ilvl w:val="1"/>
          <w:numId w:val="16"/>
        </w:numPr>
        <w:tabs>
          <w:tab w:val="left" w:pos="993"/>
          <w:tab w:val="left" w:pos="1134"/>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7B0A13">
        <w:rPr>
          <w:rFonts w:ascii="Times New Roman" w:eastAsia="Times New Roman" w:hAnsi="Times New Roman" w:cs="Times New Roman"/>
          <w:b/>
          <w:sz w:val="24"/>
          <w:szCs w:val="24"/>
          <w:lang w:eastAsia="ru-RU"/>
        </w:rPr>
        <w:t xml:space="preserve"> Требования к безопасности</w:t>
      </w:r>
    </w:p>
    <w:p w14:paraId="72875D19" w14:textId="77777777" w:rsidR="00942CB7" w:rsidRPr="007B0A13" w:rsidRDefault="00942CB7" w:rsidP="00C714FB">
      <w:pPr>
        <w:numPr>
          <w:ilvl w:val="0"/>
          <w:numId w:val="13"/>
        </w:numPr>
        <w:spacing w:after="0" w:line="240" w:lineRule="auto"/>
        <w:ind w:left="0" w:firstLine="709"/>
        <w:contextualSpacing/>
        <w:jc w:val="both"/>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 xml:space="preserve">При оказании услуг </w:t>
      </w:r>
      <w:r w:rsidR="00436684" w:rsidRPr="007B0A13">
        <w:rPr>
          <w:rFonts w:ascii="Times New Roman" w:eastAsia="Times New Roman" w:hAnsi="Times New Roman" w:cs="Times New Roman"/>
          <w:sz w:val="24"/>
          <w:szCs w:val="24"/>
          <w:lang w:eastAsia="ru-RU"/>
        </w:rPr>
        <w:t>Исполнитель</w:t>
      </w:r>
      <w:r w:rsidRPr="007B0A13">
        <w:rPr>
          <w:rFonts w:ascii="Times New Roman" w:eastAsia="Times New Roman" w:hAnsi="Times New Roman" w:cs="Times New Roman"/>
          <w:sz w:val="24"/>
          <w:szCs w:val="24"/>
          <w:lang w:eastAsia="ru-RU"/>
        </w:rPr>
        <w:t xml:space="preserve"> обеспечивает соблюдение требований безопасности жизни и здоровья своих работников, работников Заказчика, третьих лиц, находящихся на территории и помещениях объектов Заказчика.</w:t>
      </w:r>
    </w:p>
    <w:p w14:paraId="4E0B8549" w14:textId="5C2D3EEC" w:rsidR="00942CB7" w:rsidRPr="007B0A13" w:rsidRDefault="00942CB7" w:rsidP="00C714FB">
      <w:pPr>
        <w:numPr>
          <w:ilvl w:val="0"/>
          <w:numId w:val="13"/>
        </w:numPr>
        <w:spacing w:after="0" w:line="240" w:lineRule="auto"/>
        <w:ind w:left="0" w:firstLine="709"/>
        <w:contextualSpacing/>
        <w:jc w:val="both"/>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 xml:space="preserve">При </w:t>
      </w:r>
      <w:r w:rsidR="00436684" w:rsidRPr="007B0A13">
        <w:rPr>
          <w:rFonts w:ascii="Times New Roman" w:eastAsia="Times New Roman" w:hAnsi="Times New Roman" w:cs="Times New Roman"/>
          <w:sz w:val="24"/>
          <w:szCs w:val="24"/>
          <w:lang w:eastAsia="ru-RU"/>
        </w:rPr>
        <w:t>оказании услуг Исполнитель</w:t>
      </w:r>
      <w:r w:rsidRPr="007B0A13">
        <w:rPr>
          <w:rFonts w:ascii="Times New Roman" w:eastAsia="Times New Roman" w:hAnsi="Times New Roman" w:cs="Times New Roman"/>
          <w:sz w:val="24"/>
          <w:szCs w:val="24"/>
          <w:lang w:eastAsia="ru-RU"/>
        </w:rPr>
        <w:t xml:space="preserve"> обеспечивает соблюдение своими работниками правил пропускного режима, действующих на объектах Заказчика, правил охраны труда и техники безопасности, промышленной санитарии, противопожарной безопасности и режимных требований, организовывает составление и ведение полного</w:t>
      </w:r>
      <w:r w:rsidR="00437ACD" w:rsidRPr="007B0A13">
        <w:rPr>
          <w:rFonts w:ascii="Times New Roman" w:eastAsia="Times New Roman" w:hAnsi="Times New Roman" w:cs="Times New Roman"/>
          <w:sz w:val="24"/>
          <w:szCs w:val="24"/>
          <w:lang w:eastAsia="ru-RU"/>
        </w:rPr>
        <w:t xml:space="preserve"> </w:t>
      </w:r>
      <w:r w:rsidRPr="007B0A13">
        <w:rPr>
          <w:rFonts w:ascii="Times New Roman" w:eastAsia="Times New Roman" w:hAnsi="Times New Roman" w:cs="Times New Roman"/>
          <w:sz w:val="24"/>
          <w:szCs w:val="24"/>
          <w:lang w:eastAsia="ru-RU"/>
        </w:rPr>
        <w:t xml:space="preserve">комплекта документации по охране труда в соответствии с действующим законодательством Российской Федерации, включая правила, нормы, стандарты и иные руководящие документы в области охраны труда, требования, предъявляемые органами </w:t>
      </w:r>
      <w:proofErr w:type="spellStart"/>
      <w:r w:rsidRPr="007B0A13">
        <w:rPr>
          <w:rFonts w:ascii="Times New Roman" w:eastAsia="Times New Roman" w:hAnsi="Times New Roman" w:cs="Times New Roman"/>
          <w:sz w:val="24"/>
          <w:szCs w:val="24"/>
          <w:lang w:eastAsia="ru-RU"/>
        </w:rPr>
        <w:t>Ростехнадзора</w:t>
      </w:r>
      <w:proofErr w:type="spellEnd"/>
      <w:r w:rsidRPr="007B0A13">
        <w:rPr>
          <w:rFonts w:ascii="Times New Roman" w:eastAsia="Times New Roman" w:hAnsi="Times New Roman" w:cs="Times New Roman"/>
          <w:sz w:val="24"/>
          <w:szCs w:val="24"/>
          <w:lang w:eastAsia="ru-RU"/>
        </w:rPr>
        <w:t xml:space="preserve">, </w:t>
      </w:r>
      <w:proofErr w:type="spellStart"/>
      <w:r w:rsidRPr="007B0A13">
        <w:rPr>
          <w:rFonts w:ascii="Times New Roman" w:eastAsia="Times New Roman" w:hAnsi="Times New Roman" w:cs="Times New Roman"/>
          <w:sz w:val="24"/>
          <w:szCs w:val="24"/>
          <w:lang w:eastAsia="ru-RU"/>
        </w:rPr>
        <w:t>Роспотребнадзора</w:t>
      </w:r>
      <w:proofErr w:type="spellEnd"/>
      <w:r w:rsidRPr="007B0A13">
        <w:rPr>
          <w:rFonts w:ascii="Times New Roman" w:eastAsia="Times New Roman" w:hAnsi="Times New Roman" w:cs="Times New Roman"/>
          <w:sz w:val="24"/>
          <w:szCs w:val="24"/>
          <w:lang w:eastAsia="ru-RU"/>
        </w:rPr>
        <w:t xml:space="preserve"> и иными федеральными (региональными) органами надзора и контроля.</w:t>
      </w:r>
    </w:p>
    <w:p w14:paraId="2B052F71" w14:textId="2CF2B911" w:rsidR="00942CB7" w:rsidRPr="007B0A13" w:rsidRDefault="00942CB7" w:rsidP="00C714FB">
      <w:pPr>
        <w:numPr>
          <w:ilvl w:val="0"/>
          <w:numId w:val="13"/>
        </w:numPr>
        <w:spacing w:after="0" w:line="240" w:lineRule="auto"/>
        <w:ind w:left="0" w:firstLine="709"/>
        <w:contextualSpacing/>
        <w:jc w:val="both"/>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lastRenderedPageBreak/>
        <w:t xml:space="preserve">В течение 2 (двух) рабочих дней с даты заключения договора </w:t>
      </w:r>
      <w:r w:rsidR="00436684" w:rsidRPr="007B0A13">
        <w:rPr>
          <w:rFonts w:ascii="Times New Roman" w:eastAsia="Times New Roman" w:hAnsi="Times New Roman" w:cs="Times New Roman"/>
          <w:sz w:val="24"/>
          <w:szCs w:val="24"/>
          <w:lang w:eastAsia="ru-RU"/>
        </w:rPr>
        <w:t>Исполнитель</w:t>
      </w:r>
      <w:r w:rsidRPr="007B0A13">
        <w:rPr>
          <w:rFonts w:ascii="Times New Roman" w:eastAsia="Times New Roman" w:hAnsi="Times New Roman" w:cs="Times New Roman"/>
          <w:sz w:val="24"/>
          <w:szCs w:val="24"/>
          <w:lang w:eastAsia="ru-RU"/>
        </w:rPr>
        <w:t xml:space="preserve"> направляет Заказчику по электронной почте копии приказов о назначении лиц, ответственных за охрану труда на территории объектов Заказчика с приложением копий соответствующих удостоверений установленного образца об обучении ответственных лиц.</w:t>
      </w:r>
    </w:p>
    <w:p w14:paraId="00F9C770" w14:textId="7313C00E" w:rsidR="00101873" w:rsidRPr="007B0A13" w:rsidRDefault="00436684" w:rsidP="00C714FB">
      <w:pPr>
        <w:numPr>
          <w:ilvl w:val="0"/>
          <w:numId w:val="13"/>
        </w:numPr>
        <w:spacing w:after="0" w:line="240" w:lineRule="auto"/>
        <w:ind w:left="0" w:firstLine="709"/>
        <w:contextualSpacing/>
        <w:jc w:val="both"/>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Исполнитель</w:t>
      </w:r>
      <w:r w:rsidR="00942CB7" w:rsidRPr="007B0A13">
        <w:rPr>
          <w:rFonts w:ascii="Times New Roman" w:eastAsia="Times New Roman" w:hAnsi="Times New Roman" w:cs="Times New Roman"/>
          <w:sz w:val="24"/>
          <w:szCs w:val="24"/>
          <w:lang w:eastAsia="ru-RU"/>
        </w:rPr>
        <w:t xml:space="preserve"> осуществляет вводный инструктаж, инструктаж по охране труда и технике безопасности работников, </w:t>
      </w:r>
      <w:r w:rsidRPr="007B0A13">
        <w:rPr>
          <w:rFonts w:ascii="Times New Roman" w:eastAsia="Times New Roman" w:hAnsi="Times New Roman" w:cs="Times New Roman"/>
          <w:sz w:val="24"/>
          <w:szCs w:val="24"/>
          <w:lang w:eastAsia="ru-RU"/>
        </w:rPr>
        <w:t>оказывающих услуги</w:t>
      </w:r>
      <w:r w:rsidR="00942CB7" w:rsidRPr="007B0A13">
        <w:rPr>
          <w:rFonts w:ascii="Times New Roman" w:eastAsia="Times New Roman" w:hAnsi="Times New Roman" w:cs="Times New Roman"/>
          <w:sz w:val="24"/>
          <w:szCs w:val="24"/>
          <w:lang w:eastAsia="ru-RU"/>
        </w:rPr>
        <w:t xml:space="preserve"> на объектах Заказчика, и несет ответственность за соблюдение своими работниками указанных в настоящем пункте ТЗ требований. </w:t>
      </w:r>
    </w:p>
    <w:p w14:paraId="0964CECF" w14:textId="77777777" w:rsidR="00474153" w:rsidRPr="007B0A13" w:rsidRDefault="00474153">
      <w:pPr>
        <w:widowControl w:val="0"/>
        <w:tabs>
          <w:tab w:val="left" w:pos="217"/>
          <w:tab w:val="left" w:pos="358"/>
          <w:tab w:val="left" w:pos="1134"/>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52E46D2D" w14:textId="025A7740" w:rsidR="00693BFF" w:rsidRPr="007B0A13" w:rsidRDefault="00474153">
      <w:pPr>
        <w:pStyle w:val="a9"/>
        <w:numPr>
          <w:ilvl w:val="1"/>
          <w:numId w:val="16"/>
        </w:numPr>
        <w:tabs>
          <w:tab w:val="left" w:pos="1276"/>
        </w:tabs>
        <w:ind w:left="1418"/>
        <w:jc w:val="both"/>
        <w:rPr>
          <w:b/>
        </w:rPr>
      </w:pPr>
      <w:r w:rsidRPr="007B0A13">
        <w:rPr>
          <w:b/>
        </w:rPr>
        <w:t xml:space="preserve"> </w:t>
      </w:r>
      <w:r w:rsidR="00BB2E99" w:rsidRPr="007B0A13">
        <w:rPr>
          <w:b/>
        </w:rPr>
        <w:t>Условия сдачи-приемки услуг</w:t>
      </w:r>
    </w:p>
    <w:p w14:paraId="203D3071" w14:textId="6B26D674" w:rsidR="00693BFF" w:rsidRDefault="00693BFF">
      <w:pPr>
        <w:spacing w:after="0" w:line="240" w:lineRule="auto"/>
        <w:ind w:firstLine="709"/>
        <w:jc w:val="both"/>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Приемка оказанных услуг осуществляется Заказчиком ежемесячно за отчетный период</w:t>
      </w:r>
      <w:r w:rsidR="00C714FB">
        <w:rPr>
          <w:rFonts w:ascii="Times New Roman" w:eastAsia="Times New Roman" w:hAnsi="Times New Roman" w:cs="Times New Roman"/>
          <w:sz w:val="24"/>
          <w:szCs w:val="24"/>
          <w:lang w:eastAsia="ru-RU"/>
        </w:rPr>
        <w:t xml:space="preserve"> </w:t>
      </w:r>
      <w:r w:rsidRPr="007B0A13">
        <w:rPr>
          <w:rFonts w:ascii="Times New Roman" w:eastAsia="Times New Roman" w:hAnsi="Times New Roman" w:cs="Times New Roman"/>
          <w:sz w:val="24"/>
          <w:szCs w:val="24"/>
          <w:lang w:eastAsia="ru-RU"/>
        </w:rPr>
        <w:t>в течение 15 (пятнадцати) рабочих дней со дня получения от Исполнителя документов, указанных в п. 6.</w:t>
      </w:r>
      <w:r w:rsidR="00BB2E99" w:rsidRPr="007B0A13">
        <w:rPr>
          <w:rFonts w:ascii="Times New Roman" w:eastAsia="Times New Roman" w:hAnsi="Times New Roman" w:cs="Times New Roman"/>
          <w:sz w:val="24"/>
          <w:szCs w:val="24"/>
          <w:lang w:eastAsia="ru-RU"/>
        </w:rPr>
        <w:t xml:space="preserve">5 </w:t>
      </w:r>
      <w:r w:rsidRPr="007B0A13">
        <w:rPr>
          <w:rFonts w:ascii="Times New Roman" w:eastAsia="Times New Roman" w:hAnsi="Times New Roman" w:cs="Times New Roman"/>
          <w:sz w:val="24"/>
          <w:szCs w:val="24"/>
          <w:lang w:eastAsia="ru-RU"/>
        </w:rPr>
        <w:t>ТЗ. Порядок и условия проведения приемки –</w:t>
      </w:r>
      <w:r w:rsidR="00BF7CA7" w:rsidRPr="007B0A13">
        <w:rPr>
          <w:rFonts w:ascii="Times New Roman" w:eastAsia="Times New Roman" w:hAnsi="Times New Roman" w:cs="Times New Roman"/>
          <w:sz w:val="24"/>
          <w:szCs w:val="24"/>
          <w:lang w:eastAsia="ru-RU"/>
        </w:rPr>
        <w:t xml:space="preserve"> </w:t>
      </w:r>
      <w:r w:rsidRPr="007B0A13">
        <w:rPr>
          <w:rFonts w:ascii="Times New Roman" w:eastAsia="Times New Roman" w:hAnsi="Times New Roman" w:cs="Times New Roman"/>
          <w:sz w:val="24"/>
          <w:szCs w:val="24"/>
          <w:lang w:eastAsia="ru-RU"/>
        </w:rPr>
        <w:t>в соответствии с заключенным договором.</w:t>
      </w:r>
    </w:p>
    <w:p w14:paraId="38720F6F" w14:textId="77777777" w:rsidR="007B0A13" w:rsidRPr="007B0A13" w:rsidRDefault="007B0A13">
      <w:pPr>
        <w:spacing w:after="0" w:line="240" w:lineRule="auto"/>
        <w:ind w:firstLine="709"/>
        <w:jc w:val="both"/>
        <w:rPr>
          <w:rFonts w:ascii="Times New Roman" w:eastAsia="Times New Roman" w:hAnsi="Times New Roman" w:cs="Times New Roman"/>
          <w:sz w:val="24"/>
          <w:szCs w:val="24"/>
          <w:lang w:eastAsia="ru-RU"/>
        </w:rPr>
      </w:pPr>
    </w:p>
    <w:p w14:paraId="66781167" w14:textId="61BE8D76" w:rsidR="00693BFF" w:rsidRPr="007B0A13" w:rsidRDefault="00693BFF">
      <w:pPr>
        <w:pStyle w:val="a9"/>
        <w:keepNext/>
        <w:numPr>
          <w:ilvl w:val="1"/>
          <w:numId w:val="16"/>
        </w:numPr>
        <w:tabs>
          <w:tab w:val="left" w:pos="1276"/>
        </w:tabs>
        <w:ind w:left="0" w:firstLine="709"/>
        <w:jc w:val="both"/>
        <w:rPr>
          <w:b/>
        </w:rPr>
      </w:pPr>
      <w:r w:rsidRPr="007B0A13">
        <w:t xml:space="preserve"> </w:t>
      </w:r>
      <w:r w:rsidRPr="007B0A13">
        <w:rPr>
          <w:b/>
        </w:rPr>
        <w:t xml:space="preserve">Требования </w:t>
      </w:r>
      <w:r w:rsidR="0053773D" w:rsidRPr="007B0A13">
        <w:rPr>
          <w:b/>
        </w:rPr>
        <w:t xml:space="preserve">к </w:t>
      </w:r>
      <w:r w:rsidRPr="007B0A13">
        <w:rPr>
          <w:b/>
        </w:rPr>
        <w:t xml:space="preserve">передаче Заказчику технических и иных документов (оформление результатов </w:t>
      </w:r>
      <w:r w:rsidR="0053773D" w:rsidRPr="007B0A13">
        <w:rPr>
          <w:b/>
        </w:rPr>
        <w:t xml:space="preserve">оказанных </w:t>
      </w:r>
      <w:r w:rsidRPr="007B0A13">
        <w:rPr>
          <w:b/>
        </w:rPr>
        <w:t>услуг)</w:t>
      </w:r>
    </w:p>
    <w:p w14:paraId="274078A8" w14:textId="772223B2" w:rsidR="00693BFF" w:rsidRPr="007B0A13" w:rsidRDefault="00693BFF">
      <w:pPr>
        <w:keepNext/>
        <w:spacing w:after="0" w:line="240" w:lineRule="auto"/>
        <w:ind w:firstLine="709"/>
        <w:jc w:val="both"/>
        <w:rPr>
          <w:rFonts w:ascii="Times New Roman" w:eastAsia="Times New Roman" w:hAnsi="Times New Roman" w:cs="Times New Roman"/>
          <w:sz w:val="24"/>
          <w:szCs w:val="24"/>
        </w:rPr>
      </w:pPr>
      <w:r w:rsidRPr="007B0A13">
        <w:rPr>
          <w:rFonts w:ascii="Times New Roman" w:eastAsia="Times New Roman" w:hAnsi="Times New Roman" w:cs="Times New Roman"/>
          <w:sz w:val="24"/>
          <w:szCs w:val="24"/>
        </w:rPr>
        <w:t xml:space="preserve">Ежемесячно Исполнитель предоставляет Заказчику подписанный со своей стороны акт </w:t>
      </w:r>
      <w:r w:rsidR="00C714FB">
        <w:rPr>
          <w:rFonts w:ascii="Times New Roman" w:eastAsia="Times New Roman" w:hAnsi="Times New Roman" w:cs="Times New Roman"/>
          <w:sz w:val="24"/>
          <w:szCs w:val="24"/>
        </w:rPr>
        <w:t>приемки оказанных услуг</w:t>
      </w:r>
      <w:r w:rsidRPr="007B0A13">
        <w:rPr>
          <w:rFonts w:ascii="Times New Roman" w:eastAsia="Times New Roman" w:hAnsi="Times New Roman" w:cs="Times New Roman"/>
          <w:sz w:val="24"/>
          <w:szCs w:val="24"/>
        </w:rPr>
        <w:t xml:space="preserve">, основанный на заявках Заказчика, в </w:t>
      </w:r>
      <w:r w:rsidR="0053773D" w:rsidRPr="007B0A13">
        <w:rPr>
          <w:rFonts w:ascii="Times New Roman" w:eastAsia="Times New Roman" w:hAnsi="Times New Roman" w:cs="Times New Roman"/>
          <w:sz w:val="24"/>
          <w:szCs w:val="24"/>
        </w:rPr>
        <w:t>2 (</w:t>
      </w:r>
      <w:r w:rsidRPr="007B0A13">
        <w:rPr>
          <w:rFonts w:ascii="Times New Roman" w:eastAsia="Times New Roman" w:hAnsi="Times New Roman" w:cs="Times New Roman"/>
          <w:sz w:val="24"/>
          <w:szCs w:val="24"/>
        </w:rPr>
        <w:t>двух</w:t>
      </w:r>
      <w:r w:rsidR="0053773D" w:rsidRPr="007B0A13">
        <w:rPr>
          <w:rFonts w:ascii="Times New Roman" w:eastAsia="Times New Roman" w:hAnsi="Times New Roman" w:cs="Times New Roman"/>
          <w:sz w:val="24"/>
          <w:szCs w:val="24"/>
        </w:rPr>
        <w:t>)</w:t>
      </w:r>
      <w:r w:rsidRPr="007B0A13">
        <w:rPr>
          <w:rFonts w:ascii="Times New Roman" w:eastAsia="Times New Roman" w:hAnsi="Times New Roman" w:cs="Times New Roman"/>
          <w:sz w:val="24"/>
          <w:szCs w:val="24"/>
        </w:rPr>
        <w:t xml:space="preserve"> экземплярах до 5-го числа месяца, следующего за отчетным с приложением копий заявок и </w:t>
      </w:r>
      <w:r w:rsidRPr="007B0A13">
        <w:rPr>
          <w:rFonts w:ascii="Times New Roman" w:eastAsia="Times New Roman" w:hAnsi="Times New Roman" w:cs="Times New Roman"/>
          <w:bCs/>
          <w:iCs/>
          <w:sz w:val="24"/>
          <w:szCs w:val="24"/>
        </w:rPr>
        <w:t xml:space="preserve">табелей учета </w:t>
      </w:r>
      <w:r w:rsidR="0053773D" w:rsidRPr="007B0A13">
        <w:rPr>
          <w:rFonts w:ascii="Times New Roman" w:eastAsia="Times New Roman" w:hAnsi="Times New Roman" w:cs="Times New Roman"/>
          <w:bCs/>
          <w:iCs/>
          <w:sz w:val="24"/>
          <w:szCs w:val="24"/>
        </w:rPr>
        <w:t>оказанных услуг</w:t>
      </w:r>
      <w:r w:rsidRPr="007B0A13">
        <w:rPr>
          <w:rFonts w:ascii="Times New Roman" w:eastAsia="Times New Roman" w:hAnsi="Times New Roman" w:cs="Times New Roman"/>
          <w:sz w:val="24"/>
          <w:szCs w:val="24"/>
        </w:rPr>
        <w:t xml:space="preserve">.  </w:t>
      </w:r>
    </w:p>
    <w:p w14:paraId="6F618F82" w14:textId="0E71F054" w:rsidR="00693BFF" w:rsidRPr="007B0A13" w:rsidRDefault="00693BFF">
      <w:pPr>
        <w:spacing w:after="0" w:line="240" w:lineRule="auto"/>
        <w:ind w:firstLine="709"/>
        <w:jc w:val="both"/>
        <w:rPr>
          <w:rFonts w:ascii="Times New Roman" w:eastAsia="Times New Roman" w:hAnsi="Times New Roman" w:cs="Times New Roman"/>
          <w:sz w:val="24"/>
          <w:szCs w:val="24"/>
        </w:rPr>
      </w:pPr>
      <w:r w:rsidRPr="007B0A13">
        <w:rPr>
          <w:rFonts w:ascii="Times New Roman" w:eastAsia="Times New Roman" w:hAnsi="Times New Roman" w:cs="Times New Roman"/>
          <w:sz w:val="24"/>
          <w:szCs w:val="24"/>
        </w:rPr>
        <w:t>Акт</w:t>
      </w:r>
      <w:r w:rsidR="00C34AF2" w:rsidRPr="00C34AF2">
        <w:rPr>
          <w:rFonts w:ascii="Times New Roman" w:eastAsia="Times New Roman" w:hAnsi="Times New Roman" w:cs="Times New Roman"/>
          <w:sz w:val="24"/>
          <w:szCs w:val="24"/>
        </w:rPr>
        <w:t xml:space="preserve"> приемки оказанных услуг</w:t>
      </w:r>
      <w:r w:rsidR="00C34AF2">
        <w:rPr>
          <w:rFonts w:ascii="Times New Roman" w:eastAsia="Times New Roman" w:hAnsi="Times New Roman" w:cs="Times New Roman"/>
          <w:sz w:val="24"/>
          <w:szCs w:val="24"/>
        </w:rPr>
        <w:t xml:space="preserve"> </w:t>
      </w:r>
      <w:r w:rsidRPr="007B0A13">
        <w:rPr>
          <w:rFonts w:ascii="Times New Roman" w:eastAsia="Times New Roman" w:hAnsi="Times New Roman" w:cs="Times New Roman"/>
          <w:sz w:val="24"/>
          <w:szCs w:val="24"/>
        </w:rPr>
        <w:t>составляется Исполнителем на последнее число отчетного периода.</w:t>
      </w:r>
    </w:p>
    <w:p w14:paraId="0CCB5D33" w14:textId="77777777" w:rsidR="00474153" w:rsidRPr="007B0A13" w:rsidRDefault="00474153">
      <w:pPr>
        <w:keepNext/>
        <w:tabs>
          <w:tab w:val="left" w:pos="1134"/>
        </w:tabs>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70C32173" w14:textId="504F12ED" w:rsidR="00474153" w:rsidRPr="007B0A13" w:rsidRDefault="00474153" w:rsidP="003B27EA">
      <w:pPr>
        <w:pStyle w:val="a9"/>
        <w:numPr>
          <w:ilvl w:val="0"/>
          <w:numId w:val="16"/>
        </w:numPr>
        <w:ind w:hanging="873"/>
        <w:jc w:val="center"/>
        <w:rPr>
          <w:b/>
        </w:rPr>
      </w:pPr>
      <w:r w:rsidRPr="007B0A13">
        <w:rPr>
          <w:b/>
        </w:rPr>
        <w:t xml:space="preserve"> </w:t>
      </w:r>
      <w:r w:rsidR="0053773D" w:rsidRPr="003B27EA">
        <w:rPr>
          <w:b/>
        </w:rPr>
        <w:t>ТРЕБОВАНИЯ К СРОКУ И (ИЛИ) ОБЪЕМУ ПРЕДОСТАВЛЕНИЯ ГАРАНТИЙНЫХ ОБЯЗАТЕЛЬСТВ</w:t>
      </w:r>
      <w:r w:rsidR="0053773D" w:rsidRPr="007B0A13" w:rsidDel="0053773D">
        <w:rPr>
          <w:b/>
        </w:rPr>
        <w:t xml:space="preserve"> </w:t>
      </w:r>
    </w:p>
    <w:p w14:paraId="28CCAF01" w14:textId="77777777" w:rsidR="00B36630" w:rsidRPr="007B0A13" w:rsidRDefault="00B36630">
      <w:pPr>
        <w:spacing w:after="0" w:line="240" w:lineRule="auto"/>
        <w:ind w:firstLine="709"/>
        <w:jc w:val="both"/>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 xml:space="preserve">Исполнитель гарантирует соответствие качества оказываемых услуг условиям ТЗ. В случае некачественного оказания услуг Исполнитель за свой счет устраняет выявленные недостатки в сроки, предусмотренные договором. </w:t>
      </w:r>
    </w:p>
    <w:p w14:paraId="4F6289D6" w14:textId="77777777" w:rsidR="002B4546" w:rsidRPr="007B0A13" w:rsidRDefault="00B36630">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Исполнитель гарантирует безопасность оказания услуг и безопасность результатов оказанных услуг</w:t>
      </w:r>
      <w:r w:rsidR="002B4546" w:rsidRPr="007B0A13">
        <w:rPr>
          <w:rFonts w:ascii="Times New Roman" w:eastAsia="Times New Roman" w:hAnsi="Times New Roman" w:cs="Times New Roman"/>
          <w:sz w:val="24"/>
          <w:szCs w:val="24"/>
          <w:lang w:eastAsia="ru-RU"/>
        </w:rPr>
        <w:t>.</w:t>
      </w:r>
    </w:p>
    <w:p w14:paraId="124EB3BB" w14:textId="546B50F9" w:rsidR="00474153" w:rsidRPr="007B0A13" w:rsidRDefault="0047415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B0A13">
        <w:rPr>
          <w:rFonts w:ascii="Times New Roman" w:eastAsia="Times New Roman" w:hAnsi="Times New Roman" w:cs="Times New Roman"/>
          <w:sz w:val="24"/>
          <w:szCs w:val="24"/>
          <w:lang w:eastAsia="ru-RU"/>
        </w:rPr>
        <w:t xml:space="preserve"> </w:t>
      </w:r>
    </w:p>
    <w:p w14:paraId="7051D05E" w14:textId="77777777" w:rsidR="00474153" w:rsidRPr="007B0A13" w:rsidRDefault="00474153" w:rsidP="003B27EA">
      <w:pPr>
        <w:widowControl w:val="0"/>
        <w:numPr>
          <w:ilvl w:val="0"/>
          <w:numId w:val="16"/>
        </w:numPr>
        <w:tabs>
          <w:tab w:val="left" w:pos="284"/>
        </w:tabs>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7B0A13">
        <w:rPr>
          <w:rFonts w:ascii="Times New Roman" w:eastAsia="Times New Roman" w:hAnsi="Times New Roman" w:cs="Times New Roman"/>
          <w:b/>
          <w:sz w:val="24"/>
          <w:szCs w:val="24"/>
          <w:lang w:eastAsia="ru-RU"/>
        </w:rPr>
        <w:t>СПЕЦИАЛЬНЫЕ ТРЕБОВАНИЯ</w:t>
      </w:r>
    </w:p>
    <w:p w14:paraId="3CFF3F1A" w14:textId="100013F1" w:rsidR="002B4546" w:rsidRPr="007B0A13" w:rsidRDefault="003B27EA">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у исполнителя</w:t>
      </w:r>
      <w:r w:rsidR="002B4546" w:rsidRPr="007B0A13">
        <w:rPr>
          <w:rFonts w:ascii="Times New Roman" w:eastAsia="Times New Roman" w:hAnsi="Times New Roman" w:cs="Times New Roman"/>
          <w:sz w:val="24"/>
          <w:szCs w:val="24"/>
          <w:lang w:eastAsia="ru-RU"/>
        </w:rPr>
        <w:t xml:space="preserve"> </w:t>
      </w:r>
      <w:r w:rsidRPr="007B0A13">
        <w:rPr>
          <w:rFonts w:ascii="Times New Roman" w:eastAsia="Times New Roman" w:hAnsi="Times New Roman" w:cs="Times New Roman"/>
          <w:sz w:val="24"/>
          <w:szCs w:val="24"/>
          <w:lang w:eastAsia="ru-RU"/>
        </w:rPr>
        <w:t>лицензи</w:t>
      </w:r>
      <w:r>
        <w:rPr>
          <w:rFonts w:ascii="Times New Roman" w:eastAsia="Times New Roman" w:hAnsi="Times New Roman" w:cs="Times New Roman"/>
          <w:sz w:val="24"/>
          <w:szCs w:val="24"/>
          <w:lang w:eastAsia="ru-RU"/>
        </w:rPr>
        <w:t>и</w:t>
      </w:r>
      <w:r w:rsidRPr="007B0A13">
        <w:rPr>
          <w:rFonts w:ascii="Times New Roman" w:eastAsia="Times New Roman" w:hAnsi="Times New Roman" w:cs="Times New Roman"/>
          <w:sz w:val="24"/>
          <w:szCs w:val="24"/>
          <w:lang w:eastAsia="ru-RU"/>
        </w:rPr>
        <w:t xml:space="preserve"> </w:t>
      </w:r>
      <w:r w:rsidR="002B4546" w:rsidRPr="007B0A13">
        <w:rPr>
          <w:rFonts w:ascii="Times New Roman" w:eastAsia="Times New Roman" w:hAnsi="Times New Roman" w:cs="Times New Roman"/>
          <w:sz w:val="24"/>
          <w:szCs w:val="24"/>
          <w:lang w:eastAsia="ru-RU"/>
        </w:rPr>
        <w:t>на оказание услуг почтовой связи на основании Федерального закона от 17.07.1999 №176-ФЗ «О почтовой связи».</w:t>
      </w:r>
    </w:p>
    <w:p w14:paraId="2724A0B6" w14:textId="5D832D16" w:rsidR="00474153" w:rsidRPr="007B0A13" w:rsidRDefault="0047415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3363EE8" w14:textId="77777777" w:rsidR="00474153" w:rsidRPr="007B0A13" w:rsidRDefault="00474153" w:rsidP="003B27EA">
      <w:pPr>
        <w:widowControl w:val="0"/>
        <w:numPr>
          <w:ilvl w:val="0"/>
          <w:numId w:val="16"/>
        </w:numPr>
        <w:tabs>
          <w:tab w:val="left" w:pos="284"/>
        </w:tabs>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7B0A13">
        <w:rPr>
          <w:rFonts w:ascii="Times New Roman" w:eastAsia="Times New Roman" w:hAnsi="Times New Roman" w:cs="Times New Roman"/>
          <w:b/>
          <w:sz w:val="24"/>
          <w:szCs w:val="24"/>
          <w:lang w:eastAsia="ru-RU"/>
        </w:rPr>
        <w:t>ПЕРЕЧЕНЬ ПРИЛОЖЕНИЙ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6095"/>
        <w:gridCol w:w="1276"/>
      </w:tblGrid>
      <w:tr w:rsidR="00474153" w:rsidRPr="00C3017E" w14:paraId="257B6E22" w14:textId="77777777" w:rsidTr="003B27EA">
        <w:trPr>
          <w:trHeight w:val="568"/>
          <w:jc w:val="center"/>
        </w:trPr>
        <w:tc>
          <w:tcPr>
            <w:tcW w:w="1843" w:type="dxa"/>
            <w:vAlign w:val="center"/>
          </w:tcPr>
          <w:p w14:paraId="13182D7D" w14:textId="77777777" w:rsidR="00474153" w:rsidRPr="00C3017E" w:rsidRDefault="00474153" w:rsidP="005024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Номер приложения</w:t>
            </w:r>
          </w:p>
        </w:tc>
        <w:tc>
          <w:tcPr>
            <w:tcW w:w="6095" w:type="dxa"/>
            <w:vAlign w:val="center"/>
          </w:tcPr>
          <w:p w14:paraId="2195DAC5" w14:textId="77777777" w:rsidR="00474153" w:rsidRPr="00C3017E" w:rsidRDefault="00474153" w:rsidP="0050240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Наименование приложения</w:t>
            </w:r>
          </w:p>
        </w:tc>
        <w:tc>
          <w:tcPr>
            <w:tcW w:w="1276" w:type="dxa"/>
            <w:vAlign w:val="center"/>
          </w:tcPr>
          <w:p w14:paraId="0CF6808D" w14:textId="77777777" w:rsidR="00474153" w:rsidRPr="00C3017E" w:rsidRDefault="00474153" w:rsidP="005024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 xml:space="preserve">Номер </w:t>
            </w:r>
          </w:p>
          <w:p w14:paraId="67AE518D" w14:textId="77777777" w:rsidR="00474153" w:rsidRPr="00C3017E" w:rsidRDefault="00474153" w:rsidP="0050240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страницы</w:t>
            </w:r>
          </w:p>
        </w:tc>
      </w:tr>
      <w:tr w:rsidR="00644676" w:rsidRPr="00C3017E" w14:paraId="73696C1C" w14:textId="77777777" w:rsidTr="003B27EA">
        <w:trPr>
          <w:jc w:val="center"/>
        </w:trPr>
        <w:tc>
          <w:tcPr>
            <w:tcW w:w="1843" w:type="dxa"/>
            <w:vAlign w:val="center"/>
          </w:tcPr>
          <w:p w14:paraId="6442373D" w14:textId="441D909F" w:rsidR="00644676" w:rsidRPr="00C3017E" w:rsidRDefault="007B0E81" w:rsidP="002B4546">
            <w:pPr>
              <w:widowControl w:val="0"/>
              <w:autoSpaceDE w:val="0"/>
              <w:autoSpaceDN w:val="0"/>
              <w:adjustRightInd w:val="0"/>
              <w:spacing w:after="0" w:line="240" w:lineRule="auto"/>
              <w:ind w:firstLine="7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095" w:type="dxa"/>
          </w:tcPr>
          <w:p w14:paraId="5B4DFE51" w14:textId="73FAFFC5" w:rsidR="00644676" w:rsidRPr="00C3017E" w:rsidRDefault="00171DDE" w:rsidP="00D76268">
            <w:pPr>
              <w:rPr>
                <w:rFonts w:ascii="Times New Roman" w:eastAsia="Times New Roman" w:hAnsi="Times New Roman" w:cs="Times New Roman"/>
                <w:sz w:val="24"/>
                <w:szCs w:val="24"/>
                <w:lang w:eastAsia="ru-RU"/>
              </w:rPr>
            </w:pPr>
            <w:r w:rsidRPr="00171DDE">
              <w:rPr>
                <w:rFonts w:ascii="Times New Roman" w:hAnsi="Times New Roman" w:cs="Times New Roman"/>
                <w:color w:val="000000" w:themeColor="text1"/>
                <w:sz w:val="24"/>
                <w:szCs w:val="24"/>
              </w:rPr>
              <w:t>Перечень технологических операций в составе услуг по обработке почтовых отправлений.</w:t>
            </w:r>
          </w:p>
        </w:tc>
        <w:tc>
          <w:tcPr>
            <w:tcW w:w="1276" w:type="dxa"/>
          </w:tcPr>
          <w:p w14:paraId="5A225D7D" w14:textId="6D64F5B1" w:rsidR="00644676" w:rsidRPr="00C3017E" w:rsidRDefault="00D76268" w:rsidP="003B27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2B4546" w:rsidRPr="00C3017E" w14:paraId="5EC80E1A" w14:textId="77777777" w:rsidTr="003B27EA">
        <w:trPr>
          <w:jc w:val="center"/>
        </w:trPr>
        <w:tc>
          <w:tcPr>
            <w:tcW w:w="1843" w:type="dxa"/>
            <w:vAlign w:val="center"/>
          </w:tcPr>
          <w:p w14:paraId="2E6556FF" w14:textId="3D41EFE4" w:rsidR="002B4546" w:rsidRPr="00C3017E" w:rsidRDefault="007B0E81" w:rsidP="002B4546">
            <w:pPr>
              <w:widowControl w:val="0"/>
              <w:autoSpaceDE w:val="0"/>
              <w:autoSpaceDN w:val="0"/>
              <w:adjustRightInd w:val="0"/>
              <w:spacing w:after="0" w:line="240" w:lineRule="auto"/>
              <w:ind w:firstLine="7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095" w:type="dxa"/>
          </w:tcPr>
          <w:p w14:paraId="00C752FA" w14:textId="77777777" w:rsidR="002B4546" w:rsidRPr="00C3017E" w:rsidRDefault="002B4546" w:rsidP="00D76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Характеристики почтовых отправлений</w:t>
            </w:r>
          </w:p>
        </w:tc>
        <w:tc>
          <w:tcPr>
            <w:tcW w:w="1276" w:type="dxa"/>
          </w:tcPr>
          <w:p w14:paraId="79C6E83B" w14:textId="4AC7D7B9" w:rsidR="002B4546" w:rsidRPr="00C3017E" w:rsidRDefault="00D76268" w:rsidP="003B27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r>
    </w:tbl>
    <w:p w14:paraId="601F60CA" w14:textId="77777777" w:rsidR="00474153" w:rsidRPr="00C3017E" w:rsidRDefault="00474153" w:rsidP="00474153">
      <w:pPr>
        <w:rPr>
          <w:rFonts w:ascii="Times New Roman" w:hAnsi="Times New Roman" w:cs="Times New Roman"/>
          <w:sz w:val="24"/>
          <w:szCs w:val="24"/>
        </w:rPr>
      </w:pPr>
    </w:p>
    <w:p w14:paraId="18F27516" w14:textId="1B9392F0" w:rsidR="0053773D" w:rsidRDefault="0053773D">
      <w:pPr>
        <w:rPr>
          <w:rFonts w:ascii="Times New Roman" w:hAnsi="Times New Roman" w:cs="Times New Roman"/>
          <w:sz w:val="24"/>
          <w:szCs w:val="24"/>
        </w:rPr>
      </w:pPr>
      <w:r>
        <w:rPr>
          <w:rFonts w:ascii="Times New Roman" w:hAnsi="Times New Roman" w:cs="Times New Roman"/>
          <w:sz w:val="24"/>
          <w:szCs w:val="24"/>
        </w:rPr>
        <w:br w:type="page"/>
      </w:r>
    </w:p>
    <w:p w14:paraId="0778D363" w14:textId="77777777" w:rsidR="00644676" w:rsidRPr="00C3017E" w:rsidRDefault="00644676" w:rsidP="00474153">
      <w:pPr>
        <w:rPr>
          <w:rFonts w:ascii="Times New Roman" w:hAnsi="Times New Roman" w:cs="Times New Roman"/>
          <w:sz w:val="24"/>
          <w:szCs w:val="24"/>
        </w:rPr>
      </w:pPr>
    </w:p>
    <w:p w14:paraId="3148101D" w14:textId="77777777" w:rsidR="00644676" w:rsidRPr="00C3017E" w:rsidRDefault="00644676" w:rsidP="00644676">
      <w:pPr>
        <w:ind w:left="6379"/>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Приложение №1</w:t>
      </w:r>
    </w:p>
    <w:p w14:paraId="349EE980" w14:textId="39DD5AC8" w:rsidR="00644676" w:rsidRPr="00C3017E" w:rsidRDefault="00644676" w:rsidP="00644676">
      <w:pPr>
        <w:spacing w:after="0" w:line="240" w:lineRule="auto"/>
        <w:ind w:left="6379"/>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 xml:space="preserve">к </w:t>
      </w:r>
      <w:r w:rsidR="003B27EA">
        <w:rPr>
          <w:rFonts w:ascii="Times New Roman" w:eastAsia="SimSun" w:hAnsi="Times New Roman" w:cs="Times New Roman"/>
          <w:sz w:val="24"/>
          <w:szCs w:val="24"/>
          <w:lang w:eastAsia="ru-RU"/>
        </w:rPr>
        <w:t>Техническому заданию</w:t>
      </w:r>
    </w:p>
    <w:p w14:paraId="2D27737F" w14:textId="77777777" w:rsidR="0053773D" w:rsidRPr="00C3017E" w:rsidRDefault="0053773D" w:rsidP="00FE705E">
      <w:pPr>
        <w:spacing w:after="0" w:line="240" w:lineRule="auto"/>
        <w:ind w:left="6379"/>
        <w:rPr>
          <w:rFonts w:ascii="Times New Roman" w:eastAsia="Times New Roman" w:hAnsi="Times New Roman" w:cs="Times New Roman"/>
          <w:sz w:val="24"/>
          <w:szCs w:val="24"/>
          <w:lang w:eastAsia="ru-RU"/>
        </w:rPr>
      </w:pPr>
    </w:p>
    <w:p w14:paraId="400047F3" w14:textId="1A7AB1CC" w:rsidR="0053773D" w:rsidRPr="003B27EA" w:rsidRDefault="0053773D" w:rsidP="0053773D">
      <w:pPr>
        <w:jc w:val="center"/>
        <w:rPr>
          <w:rFonts w:ascii="Times New Roman" w:hAnsi="Times New Roman" w:cs="Times New Roman"/>
          <w:b/>
          <w:color w:val="000000" w:themeColor="text1"/>
          <w:sz w:val="24"/>
          <w:szCs w:val="24"/>
        </w:rPr>
      </w:pPr>
      <w:r w:rsidRPr="003B27EA">
        <w:rPr>
          <w:rFonts w:ascii="Times New Roman" w:hAnsi="Times New Roman" w:cs="Times New Roman"/>
          <w:b/>
          <w:color w:val="000000" w:themeColor="text1"/>
          <w:sz w:val="24"/>
          <w:szCs w:val="24"/>
        </w:rPr>
        <w:t>Перечень технологических операций в составе услуг по обработке почтовых отправлений.</w:t>
      </w: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835"/>
        <w:gridCol w:w="6237"/>
      </w:tblGrid>
      <w:tr w:rsidR="007B0E81" w:rsidRPr="007B0E81" w14:paraId="15F9D553" w14:textId="77777777" w:rsidTr="002A3E6B">
        <w:trPr>
          <w:trHeight w:val="776"/>
        </w:trPr>
        <w:tc>
          <w:tcPr>
            <w:tcW w:w="710" w:type="dxa"/>
            <w:vAlign w:val="center"/>
          </w:tcPr>
          <w:p w14:paraId="12DEE880" w14:textId="77777777" w:rsidR="007B0E81" w:rsidRPr="007B0E81" w:rsidRDefault="007B0E81" w:rsidP="007B0E81">
            <w:pPr>
              <w:spacing w:after="0" w:line="240" w:lineRule="auto"/>
              <w:jc w:val="center"/>
              <w:rPr>
                <w:rFonts w:ascii="Times New Roman" w:eastAsia="Times New Roman" w:hAnsi="Times New Roman" w:cs="Times New Roman"/>
                <w:color w:val="000000"/>
                <w:sz w:val="24"/>
                <w:szCs w:val="24"/>
                <w:lang w:eastAsia="ru-RU"/>
              </w:rPr>
            </w:pPr>
            <w:r w:rsidRPr="007B0E81">
              <w:rPr>
                <w:rFonts w:ascii="Times New Roman" w:eastAsia="Times New Roman" w:hAnsi="Times New Roman" w:cs="Times New Roman"/>
                <w:color w:val="000000"/>
                <w:sz w:val="24"/>
                <w:szCs w:val="24"/>
                <w:lang w:eastAsia="ru-RU"/>
              </w:rPr>
              <w:t xml:space="preserve">№ </w:t>
            </w:r>
            <w:proofErr w:type="spellStart"/>
            <w:r w:rsidRPr="007B0E81">
              <w:rPr>
                <w:rFonts w:ascii="Times New Roman" w:eastAsia="Times New Roman" w:hAnsi="Times New Roman" w:cs="Times New Roman"/>
                <w:color w:val="000000"/>
                <w:sz w:val="24"/>
                <w:szCs w:val="24"/>
                <w:lang w:eastAsia="ru-RU"/>
              </w:rPr>
              <w:t>п.п</w:t>
            </w:r>
            <w:proofErr w:type="spellEnd"/>
            <w:r w:rsidRPr="007B0E81">
              <w:rPr>
                <w:rFonts w:ascii="Times New Roman" w:eastAsia="Times New Roman" w:hAnsi="Times New Roman" w:cs="Times New Roman"/>
                <w:color w:val="000000"/>
                <w:sz w:val="24"/>
                <w:szCs w:val="24"/>
                <w:lang w:eastAsia="ru-RU"/>
              </w:rPr>
              <w:t>.</w:t>
            </w:r>
          </w:p>
        </w:tc>
        <w:tc>
          <w:tcPr>
            <w:tcW w:w="2835" w:type="dxa"/>
            <w:shd w:val="clear" w:color="auto" w:fill="auto"/>
            <w:vAlign w:val="center"/>
            <w:hideMark/>
          </w:tcPr>
          <w:p w14:paraId="0C8A2BED" w14:textId="77777777" w:rsidR="007B0E81" w:rsidRPr="007B0E81" w:rsidRDefault="007B0E81" w:rsidP="007B0E81">
            <w:pPr>
              <w:spacing w:after="0" w:line="240" w:lineRule="auto"/>
              <w:jc w:val="center"/>
              <w:rPr>
                <w:rFonts w:ascii="Times New Roman" w:eastAsia="Times New Roman" w:hAnsi="Times New Roman" w:cs="Times New Roman"/>
                <w:color w:val="000000"/>
                <w:sz w:val="24"/>
                <w:szCs w:val="24"/>
                <w:lang w:eastAsia="ru-RU"/>
              </w:rPr>
            </w:pPr>
            <w:r w:rsidRPr="007B0E81">
              <w:rPr>
                <w:rFonts w:ascii="Times New Roman" w:eastAsia="Times New Roman" w:hAnsi="Times New Roman" w:cs="Times New Roman"/>
                <w:color w:val="000000"/>
                <w:sz w:val="24"/>
                <w:szCs w:val="24"/>
                <w:lang w:eastAsia="ru-RU"/>
              </w:rPr>
              <w:t>Наименование технологической операции</w:t>
            </w:r>
          </w:p>
        </w:tc>
        <w:tc>
          <w:tcPr>
            <w:tcW w:w="6237" w:type="dxa"/>
            <w:vAlign w:val="center"/>
          </w:tcPr>
          <w:p w14:paraId="2BC3EA22" w14:textId="77777777" w:rsidR="007B0E81" w:rsidRPr="007B0E81" w:rsidRDefault="007B0E81" w:rsidP="007B0E81">
            <w:pPr>
              <w:spacing w:after="0" w:line="240" w:lineRule="auto"/>
              <w:jc w:val="center"/>
              <w:rPr>
                <w:rFonts w:ascii="Times New Roman" w:eastAsia="Times New Roman" w:hAnsi="Times New Roman" w:cs="Times New Roman"/>
                <w:color w:val="000000"/>
                <w:sz w:val="24"/>
                <w:szCs w:val="24"/>
                <w:lang w:eastAsia="ru-RU"/>
              </w:rPr>
            </w:pPr>
            <w:r w:rsidRPr="007B0E81">
              <w:rPr>
                <w:rFonts w:ascii="Times New Roman" w:eastAsia="Times New Roman" w:hAnsi="Times New Roman" w:cs="Times New Roman"/>
                <w:color w:val="000000"/>
                <w:sz w:val="24"/>
                <w:szCs w:val="24"/>
                <w:lang w:eastAsia="ru-RU"/>
              </w:rPr>
              <w:t>Краткое описание технологической операции</w:t>
            </w:r>
          </w:p>
        </w:tc>
      </w:tr>
      <w:tr w:rsidR="007B0E81" w:rsidRPr="007B0E81" w14:paraId="2E69C5AD" w14:textId="77777777" w:rsidTr="002A3E6B">
        <w:trPr>
          <w:trHeight w:val="455"/>
        </w:trPr>
        <w:tc>
          <w:tcPr>
            <w:tcW w:w="710" w:type="dxa"/>
            <w:vAlign w:val="center"/>
          </w:tcPr>
          <w:p w14:paraId="2C7982C2" w14:textId="77777777" w:rsidR="007B0E81" w:rsidRPr="007B0E81" w:rsidRDefault="007B0E81" w:rsidP="007B0E81">
            <w:pPr>
              <w:spacing w:after="0" w:line="240" w:lineRule="auto"/>
              <w:jc w:val="center"/>
              <w:rPr>
                <w:rFonts w:ascii="Times New Roman" w:eastAsia="Times New Roman" w:hAnsi="Times New Roman" w:cs="Times New Roman"/>
                <w:color w:val="000000"/>
                <w:sz w:val="24"/>
                <w:szCs w:val="24"/>
                <w:lang w:eastAsia="ru-RU"/>
              </w:rPr>
            </w:pPr>
            <w:r w:rsidRPr="007B0E81">
              <w:rPr>
                <w:rFonts w:ascii="Times New Roman" w:eastAsia="Times New Roman" w:hAnsi="Times New Roman" w:cs="Times New Roman"/>
                <w:color w:val="000000"/>
                <w:sz w:val="24"/>
                <w:szCs w:val="24"/>
                <w:lang w:eastAsia="ru-RU"/>
              </w:rPr>
              <w:t>1</w:t>
            </w:r>
          </w:p>
        </w:tc>
        <w:tc>
          <w:tcPr>
            <w:tcW w:w="2835" w:type="dxa"/>
            <w:shd w:val="clear" w:color="auto" w:fill="auto"/>
            <w:vAlign w:val="center"/>
          </w:tcPr>
          <w:p w14:paraId="4C9A0965" w14:textId="77777777" w:rsidR="007B0E81" w:rsidRPr="007B0E81" w:rsidRDefault="007B0E81" w:rsidP="007B0E81">
            <w:pPr>
              <w:spacing w:after="0" w:line="240" w:lineRule="auto"/>
              <w:rPr>
                <w:rFonts w:ascii="Times New Roman" w:eastAsia="Times New Roman" w:hAnsi="Times New Roman" w:cs="Times New Roman"/>
                <w:color w:val="000000"/>
                <w:sz w:val="24"/>
                <w:szCs w:val="24"/>
                <w:lang w:eastAsia="ru-RU"/>
              </w:rPr>
            </w:pPr>
            <w:r w:rsidRPr="007B0E81">
              <w:rPr>
                <w:rFonts w:ascii="Times New Roman" w:eastAsia="Times New Roman" w:hAnsi="Times New Roman" w:cs="Times New Roman"/>
                <w:color w:val="000000"/>
                <w:sz w:val="24"/>
                <w:szCs w:val="24"/>
                <w:lang w:eastAsia="ru-RU"/>
              </w:rPr>
              <w:t>Прием и обработка всех видов и категорий почтовых емкостей и почтовых отправлений</w:t>
            </w:r>
          </w:p>
        </w:tc>
        <w:tc>
          <w:tcPr>
            <w:tcW w:w="6237" w:type="dxa"/>
          </w:tcPr>
          <w:p w14:paraId="4C673504" w14:textId="77777777" w:rsidR="007B0E81" w:rsidRPr="007B0E81" w:rsidRDefault="007B0E81" w:rsidP="007B0E81">
            <w:pPr>
              <w:spacing w:after="0" w:line="240" w:lineRule="auto"/>
              <w:jc w:val="both"/>
              <w:rPr>
                <w:rFonts w:ascii="Times New Roman" w:eastAsia="Times New Roman" w:hAnsi="Times New Roman" w:cs="Times New Roman"/>
                <w:color w:val="000000"/>
                <w:sz w:val="24"/>
                <w:szCs w:val="24"/>
                <w:lang w:eastAsia="ru-RU"/>
              </w:rPr>
            </w:pPr>
            <w:r w:rsidRPr="007B0E81">
              <w:rPr>
                <w:rFonts w:ascii="Times New Roman" w:eastAsia="Times New Roman" w:hAnsi="Times New Roman" w:cs="Times New Roman"/>
                <w:color w:val="000000"/>
                <w:sz w:val="24"/>
                <w:szCs w:val="24"/>
                <w:lang w:eastAsia="ru-RU"/>
              </w:rPr>
              <w:t>Осмотр почтовой емкости/почтового отправления, при необходимости взвешивание, считывание адресного ярлыка, перемещение и размещение емкости/почтового отправления в соответствующей технологии зоне/ячейке/емкости</w:t>
            </w:r>
          </w:p>
        </w:tc>
      </w:tr>
      <w:tr w:rsidR="007B0E81" w:rsidRPr="007B0E81" w14:paraId="44CDDA89" w14:textId="77777777" w:rsidTr="002A3E6B">
        <w:trPr>
          <w:trHeight w:val="455"/>
        </w:trPr>
        <w:tc>
          <w:tcPr>
            <w:tcW w:w="710" w:type="dxa"/>
            <w:vAlign w:val="center"/>
          </w:tcPr>
          <w:p w14:paraId="2AD154EA" w14:textId="77777777" w:rsidR="007B0E81" w:rsidRPr="007B0E81" w:rsidRDefault="007B0E81" w:rsidP="007B0E81">
            <w:pPr>
              <w:spacing w:after="0" w:line="240" w:lineRule="auto"/>
              <w:jc w:val="center"/>
              <w:rPr>
                <w:rFonts w:ascii="Times New Roman" w:eastAsia="Times New Roman" w:hAnsi="Times New Roman" w:cs="Times New Roman"/>
                <w:color w:val="000000"/>
                <w:sz w:val="24"/>
                <w:szCs w:val="24"/>
                <w:lang w:eastAsia="ru-RU"/>
              </w:rPr>
            </w:pPr>
            <w:r w:rsidRPr="007B0E81">
              <w:rPr>
                <w:rFonts w:ascii="Times New Roman" w:eastAsia="Times New Roman" w:hAnsi="Times New Roman" w:cs="Times New Roman"/>
                <w:color w:val="000000"/>
                <w:sz w:val="24"/>
                <w:szCs w:val="24"/>
                <w:lang w:eastAsia="ru-RU"/>
              </w:rPr>
              <w:t>2</w:t>
            </w:r>
          </w:p>
        </w:tc>
        <w:tc>
          <w:tcPr>
            <w:tcW w:w="2835" w:type="dxa"/>
            <w:shd w:val="clear" w:color="auto" w:fill="auto"/>
            <w:vAlign w:val="center"/>
          </w:tcPr>
          <w:p w14:paraId="3BB37165" w14:textId="77777777" w:rsidR="007B0E81" w:rsidRPr="007B0E81" w:rsidRDefault="007B0E81" w:rsidP="007B0E81">
            <w:pPr>
              <w:spacing w:after="0" w:line="240" w:lineRule="auto"/>
              <w:rPr>
                <w:rFonts w:ascii="Times New Roman" w:eastAsia="Times New Roman" w:hAnsi="Times New Roman" w:cs="Times New Roman"/>
                <w:color w:val="000000"/>
                <w:sz w:val="24"/>
                <w:szCs w:val="24"/>
                <w:lang w:eastAsia="ru-RU"/>
              </w:rPr>
            </w:pPr>
            <w:r w:rsidRPr="007B0E81">
              <w:rPr>
                <w:rFonts w:ascii="Times New Roman" w:eastAsia="Times New Roman" w:hAnsi="Times New Roman" w:cs="Times New Roman"/>
                <w:color w:val="000000"/>
                <w:sz w:val="24"/>
                <w:szCs w:val="24"/>
                <w:lang w:eastAsia="ru-RU"/>
              </w:rPr>
              <w:t>Вскрытие принятых емкостей (мешков, паллет, контейнеров) с почтовыми отправлениями</w:t>
            </w:r>
          </w:p>
        </w:tc>
        <w:tc>
          <w:tcPr>
            <w:tcW w:w="6237" w:type="dxa"/>
          </w:tcPr>
          <w:p w14:paraId="6E12081B" w14:textId="77777777" w:rsidR="007B0E81" w:rsidRPr="007B0E81" w:rsidRDefault="007B0E81" w:rsidP="007B0E81">
            <w:pPr>
              <w:spacing w:after="0" w:line="240" w:lineRule="auto"/>
              <w:jc w:val="both"/>
              <w:rPr>
                <w:rFonts w:ascii="Times New Roman" w:eastAsia="Times New Roman" w:hAnsi="Times New Roman" w:cs="Times New Roman"/>
                <w:color w:val="000000"/>
                <w:sz w:val="24"/>
                <w:szCs w:val="24"/>
                <w:lang w:eastAsia="ru-RU"/>
              </w:rPr>
            </w:pPr>
            <w:r w:rsidRPr="007B0E81">
              <w:rPr>
                <w:rFonts w:ascii="Times New Roman" w:eastAsia="Times New Roman" w:hAnsi="Times New Roman" w:cs="Times New Roman"/>
                <w:color w:val="000000"/>
                <w:sz w:val="24"/>
                <w:szCs w:val="24"/>
                <w:lang w:eastAsia="ru-RU"/>
              </w:rPr>
              <w:t>Осмотр емкости, при необходимости выемка сопроводительных документов, удаление пломбы и их передача сотруднику Заказчика для регистрации, выгрузка почтовых отправлений из почтовой емкости с укладкой в определенное технологией место</w:t>
            </w:r>
          </w:p>
        </w:tc>
      </w:tr>
      <w:tr w:rsidR="007B0E81" w:rsidRPr="007B0E81" w14:paraId="293400E5" w14:textId="77777777" w:rsidTr="002A3E6B">
        <w:trPr>
          <w:trHeight w:val="455"/>
        </w:trPr>
        <w:tc>
          <w:tcPr>
            <w:tcW w:w="710" w:type="dxa"/>
            <w:vAlign w:val="center"/>
          </w:tcPr>
          <w:p w14:paraId="284594CF" w14:textId="77777777" w:rsidR="007B0E81" w:rsidRPr="007B0E81" w:rsidRDefault="007B0E81" w:rsidP="007B0E81">
            <w:pPr>
              <w:spacing w:after="0" w:line="240" w:lineRule="auto"/>
              <w:jc w:val="center"/>
              <w:rPr>
                <w:rFonts w:ascii="Times New Roman" w:eastAsia="Times New Roman" w:hAnsi="Times New Roman" w:cs="Times New Roman"/>
                <w:color w:val="000000"/>
                <w:sz w:val="24"/>
                <w:szCs w:val="24"/>
                <w:lang w:eastAsia="ru-RU"/>
              </w:rPr>
            </w:pPr>
            <w:r w:rsidRPr="007B0E81">
              <w:rPr>
                <w:rFonts w:ascii="Times New Roman" w:eastAsia="Times New Roman" w:hAnsi="Times New Roman" w:cs="Times New Roman"/>
                <w:color w:val="000000"/>
                <w:sz w:val="24"/>
                <w:szCs w:val="24"/>
                <w:lang w:eastAsia="ru-RU"/>
              </w:rPr>
              <w:t>3</w:t>
            </w:r>
          </w:p>
        </w:tc>
        <w:tc>
          <w:tcPr>
            <w:tcW w:w="2835" w:type="dxa"/>
            <w:shd w:val="clear" w:color="auto" w:fill="auto"/>
            <w:vAlign w:val="center"/>
          </w:tcPr>
          <w:p w14:paraId="106A9747" w14:textId="77777777" w:rsidR="007B0E81" w:rsidRPr="007B0E81" w:rsidRDefault="007B0E81" w:rsidP="007B0E81">
            <w:pPr>
              <w:spacing w:after="0" w:line="240" w:lineRule="auto"/>
              <w:rPr>
                <w:rFonts w:ascii="Times New Roman" w:eastAsia="Times New Roman" w:hAnsi="Times New Roman" w:cs="Times New Roman"/>
                <w:color w:val="000000"/>
                <w:sz w:val="24"/>
                <w:szCs w:val="24"/>
                <w:lang w:eastAsia="ru-RU"/>
              </w:rPr>
            </w:pPr>
            <w:r w:rsidRPr="007B0E81">
              <w:rPr>
                <w:rFonts w:ascii="Times New Roman" w:eastAsia="Times New Roman" w:hAnsi="Times New Roman" w:cs="Times New Roman"/>
                <w:color w:val="000000"/>
                <w:sz w:val="24"/>
                <w:szCs w:val="24"/>
                <w:lang w:eastAsia="ru-RU"/>
              </w:rPr>
              <w:t>Нанесение на почтовые отправления ШПИ</w:t>
            </w:r>
          </w:p>
        </w:tc>
        <w:tc>
          <w:tcPr>
            <w:tcW w:w="6237" w:type="dxa"/>
          </w:tcPr>
          <w:p w14:paraId="643A3C9B" w14:textId="77777777" w:rsidR="007B0E81" w:rsidRPr="007B0E81" w:rsidRDefault="007B0E81" w:rsidP="007B0E81">
            <w:pPr>
              <w:spacing w:after="0" w:line="240" w:lineRule="auto"/>
              <w:jc w:val="both"/>
              <w:rPr>
                <w:rFonts w:ascii="Times New Roman" w:eastAsia="Times New Roman" w:hAnsi="Times New Roman" w:cs="Times New Roman"/>
                <w:color w:val="000000"/>
                <w:sz w:val="24"/>
                <w:szCs w:val="24"/>
                <w:lang w:eastAsia="ru-RU"/>
              </w:rPr>
            </w:pPr>
            <w:r w:rsidRPr="007B0E81">
              <w:rPr>
                <w:rFonts w:ascii="Times New Roman" w:eastAsia="Times New Roman" w:hAnsi="Times New Roman" w:cs="Times New Roman"/>
                <w:color w:val="000000"/>
                <w:sz w:val="24"/>
                <w:szCs w:val="24"/>
                <w:lang w:eastAsia="ru-RU"/>
              </w:rPr>
              <w:t xml:space="preserve">Наклейка </w:t>
            </w:r>
            <w:proofErr w:type="spellStart"/>
            <w:r w:rsidRPr="007B0E81">
              <w:rPr>
                <w:rFonts w:ascii="Times New Roman" w:eastAsia="Times New Roman" w:hAnsi="Times New Roman" w:cs="Times New Roman"/>
                <w:color w:val="000000"/>
                <w:sz w:val="24"/>
                <w:szCs w:val="24"/>
                <w:lang w:eastAsia="ru-RU"/>
              </w:rPr>
              <w:t>стикеров</w:t>
            </w:r>
            <w:proofErr w:type="spellEnd"/>
            <w:r w:rsidRPr="007B0E81">
              <w:rPr>
                <w:rFonts w:ascii="Times New Roman" w:eastAsia="Times New Roman" w:hAnsi="Times New Roman" w:cs="Times New Roman"/>
                <w:color w:val="000000"/>
                <w:sz w:val="24"/>
                <w:szCs w:val="24"/>
                <w:lang w:eastAsia="ru-RU"/>
              </w:rPr>
              <w:t xml:space="preserve"> с напечатанными ШПИ на почтовые отправления</w:t>
            </w:r>
          </w:p>
        </w:tc>
      </w:tr>
      <w:tr w:rsidR="007B0E81" w:rsidRPr="007B0E81" w14:paraId="1B2D3BFA" w14:textId="77777777" w:rsidTr="002A3E6B">
        <w:trPr>
          <w:trHeight w:val="455"/>
        </w:trPr>
        <w:tc>
          <w:tcPr>
            <w:tcW w:w="710" w:type="dxa"/>
            <w:vAlign w:val="center"/>
          </w:tcPr>
          <w:p w14:paraId="4B130AF6" w14:textId="77777777" w:rsidR="007B0E81" w:rsidRPr="007B0E81" w:rsidRDefault="007B0E81" w:rsidP="007B0E81">
            <w:pPr>
              <w:spacing w:after="0" w:line="240" w:lineRule="auto"/>
              <w:jc w:val="center"/>
              <w:rPr>
                <w:rFonts w:ascii="Times New Roman" w:eastAsia="Times New Roman" w:hAnsi="Times New Roman" w:cs="Times New Roman"/>
                <w:color w:val="000000"/>
                <w:sz w:val="24"/>
                <w:szCs w:val="24"/>
                <w:lang w:eastAsia="ru-RU"/>
              </w:rPr>
            </w:pPr>
            <w:r w:rsidRPr="007B0E81">
              <w:rPr>
                <w:rFonts w:ascii="Times New Roman" w:eastAsia="Times New Roman" w:hAnsi="Times New Roman" w:cs="Times New Roman"/>
                <w:color w:val="000000"/>
                <w:sz w:val="24"/>
                <w:szCs w:val="24"/>
                <w:lang w:eastAsia="ru-RU"/>
              </w:rPr>
              <w:t>4</w:t>
            </w:r>
          </w:p>
        </w:tc>
        <w:tc>
          <w:tcPr>
            <w:tcW w:w="2835" w:type="dxa"/>
            <w:shd w:val="clear" w:color="auto" w:fill="auto"/>
            <w:vAlign w:val="center"/>
          </w:tcPr>
          <w:p w14:paraId="34985AEE" w14:textId="77777777" w:rsidR="007B0E81" w:rsidRPr="007B0E81" w:rsidRDefault="007B0E81" w:rsidP="007B0E81">
            <w:pPr>
              <w:spacing w:after="0" w:line="240" w:lineRule="auto"/>
              <w:rPr>
                <w:rFonts w:ascii="Times New Roman" w:eastAsia="Times New Roman" w:hAnsi="Times New Roman" w:cs="Times New Roman"/>
                <w:color w:val="000000"/>
                <w:sz w:val="24"/>
                <w:szCs w:val="24"/>
                <w:lang w:eastAsia="ru-RU"/>
              </w:rPr>
            </w:pPr>
            <w:r w:rsidRPr="007B0E81">
              <w:rPr>
                <w:rFonts w:ascii="Times New Roman" w:eastAsia="Times New Roman" w:hAnsi="Times New Roman" w:cs="Times New Roman"/>
                <w:color w:val="000000"/>
                <w:sz w:val="24"/>
                <w:szCs w:val="24"/>
                <w:lang w:eastAsia="ru-RU"/>
              </w:rPr>
              <w:t>Сортировка почтовых емкостей и почтовых отправлений в соответствии с планом направления</w:t>
            </w:r>
          </w:p>
        </w:tc>
        <w:tc>
          <w:tcPr>
            <w:tcW w:w="6237" w:type="dxa"/>
          </w:tcPr>
          <w:p w14:paraId="53E534F3" w14:textId="77777777" w:rsidR="007B0E81" w:rsidRPr="007B0E81" w:rsidRDefault="007B0E81" w:rsidP="007B0E81">
            <w:pPr>
              <w:spacing w:after="0" w:line="240" w:lineRule="auto"/>
              <w:jc w:val="both"/>
              <w:rPr>
                <w:rFonts w:ascii="Times New Roman" w:eastAsia="Times New Roman" w:hAnsi="Times New Roman" w:cs="Times New Roman"/>
                <w:color w:val="000000"/>
                <w:sz w:val="24"/>
                <w:szCs w:val="24"/>
                <w:lang w:eastAsia="ru-RU"/>
              </w:rPr>
            </w:pPr>
            <w:r w:rsidRPr="007B0E81">
              <w:rPr>
                <w:rFonts w:ascii="Times New Roman" w:eastAsia="Times New Roman" w:hAnsi="Times New Roman" w:cs="Times New Roman"/>
                <w:color w:val="000000"/>
                <w:sz w:val="24"/>
                <w:szCs w:val="24"/>
                <w:lang w:eastAsia="ru-RU"/>
              </w:rPr>
              <w:t>Считывание адресного ярлыка, перемещение и размещение емкости/почтового отправления в соответствующей направлению сортировки зоне/ячейке/емкости</w:t>
            </w:r>
          </w:p>
        </w:tc>
      </w:tr>
      <w:tr w:rsidR="007B0E81" w:rsidRPr="007B0E81" w14:paraId="3A9511F9" w14:textId="77777777" w:rsidTr="002A3E6B">
        <w:trPr>
          <w:trHeight w:val="455"/>
        </w:trPr>
        <w:tc>
          <w:tcPr>
            <w:tcW w:w="710" w:type="dxa"/>
            <w:vAlign w:val="center"/>
          </w:tcPr>
          <w:p w14:paraId="3162964D" w14:textId="77777777" w:rsidR="007B0E81" w:rsidRPr="007B0E81" w:rsidRDefault="007B0E81" w:rsidP="007B0E81">
            <w:pPr>
              <w:spacing w:after="0" w:line="240" w:lineRule="auto"/>
              <w:jc w:val="center"/>
              <w:rPr>
                <w:rFonts w:ascii="Times New Roman" w:eastAsia="Times New Roman" w:hAnsi="Times New Roman" w:cs="Times New Roman"/>
                <w:color w:val="000000"/>
                <w:sz w:val="24"/>
                <w:szCs w:val="24"/>
                <w:lang w:eastAsia="ru-RU"/>
              </w:rPr>
            </w:pPr>
            <w:r w:rsidRPr="007B0E81">
              <w:rPr>
                <w:rFonts w:ascii="Times New Roman" w:eastAsia="Times New Roman" w:hAnsi="Times New Roman" w:cs="Times New Roman"/>
                <w:color w:val="000000"/>
                <w:sz w:val="24"/>
                <w:szCs w:val="24"/>
                <w:lang w:eastAsia="ru-RU"/>
              </w:rPr>
              <w:t>5</w:t>
            </w:r>
          </w:p>
        </w:tc>
        <w:tc>
          <w:tcPr>
            <w:tcW w:w="2835" w:type="dxa"/>
            <w:shd w:val="clear" w:color="auto" w:fill="auto"/>
            <w:vAlign w:val="center"/>
          </w:tcPr>
          <w:p w14:paraId="2E2CCF75" w14:textId="77777777" w:rsidR="007B0E81" w:rsidRPr="007B0E81" w:rsidRDefault="007B0E81" w:rsidP="007B0E81">
            <w:pPr>
              <w:spacing w:after="0" w:line="240" w:lineRule="auto"/>
              <w:rPr>
                <w:rFonts w:ascii="Times New Roman" w:eastAsia="Times New Roman" w:hAnsi="Times New Roman" w:cs="Times New Roman"/>
                <w:color w:val="000000"/>
                <w:sz w:val="24"/>
                <w:szCs w:val="24"/>
                <w:lang w:eastAsia="ru-RU"/>
              </w:rPr>
            </w:pPr>
            <w:r w:rsidRPr="007B0E81">
              <w:rPr>
                <w:rFonts w:ascii="Times New Roman" w:eastAsia="Times New Roman" w:hAnsi="Times New Roman" w:cs="Times New Roman"/>
                <w:color w:val="000000"/>
                <w:sz w:val="24"/>
                <w:szCs w:val="24"/>
                <w:lang w:eastAsia="ru-RU"/>
              </w:rPr>
              <w:t>Формирование емкостей с почтовыми отправлениями</w:t>
            </w:r>
          </w:p>
        </w:tc>
        <w:tc>
          <w:tcPr>
            <w:tcW w:w="6237" w:type="dxa"/>
          </w:tcPr>
          <w:p w14:paraId="081F79EC" w14:textId="77777777" w:rsidR="007B0E81" w:rsidRPr="007B0E81" w:rsidRDefault="007B0E81" w:rsidP="007B0E81">
            <w:pPr>
              <w:spacing w:after="0" w:line="240" w:lineRule="auto"/>
              <w:jc w:val="both"/>
              <w:rPr>
                <w:rFonts w:ascii="Times New Roman" w:eastAsia="Times New Roman" w:hAnsi="Times New Roman" w:cs="Times New Roman"/>
                <w:color w:val="000000"/>
                <w:sz w:val="24"/>
                <w:szCs w:val="24"/>
                <w:lang w:eastAsia="ru-RU"/>
              </w:rPr>
            </w:pPr>
            <w:r w:rsidRPr="007B0E81">
              <w:rPr>
                <w:rFonts w:ascii="Times New Roman" w:eastAsia="Times New Roman" w:hAnsi="Times New Roman" w:cs="Times New Roman"/>
                <w:color w:val="000000"/>
                <w:sz w:val="24"/>
                <w:szCs w:val="24"/>
                <w:lang w:eastAsia="ru-RU"/>
              </w:rPr>
              <w:t>Закрытие емкостей, получение от сотрудников Заказчика и наклеивание/размещение в специальных местах соответствующих ярлыков/сопроводительных документов, пломбирование закрытой емкости соответствующими типу емкости пломбами, размещение сформированных емкостей в обозначенных зонах</w:t>
            </w:r>
          </w:p>
        </w:tc>
      </w:tr>
      <w:tr w:rsidR="007B0E81" w:rsidRPr="007B0E81" w14:paraId="6BE22FB7" w14:textId="77777777" w:rsidTr="002A3E6B">
        <w:trPr>
          <w:trHeight w:val="455"/>
        </w:trPr>
        <w:tc>
          <w:tcPr>
            <w:tcW w:w="710" w:type="dxa"/>
            <w:vAlign w:val="center"/>
          </w:tcPr>
          <w:p w14:paraId="03DF62FD" w14:textId="77777777" w:rsidR="007B0E81" w:rsidRPr="007B0E81" w:rsidRDefault="007B0E81" w:rsidP="007B0E81">
            <w:pPr>
              <w:spacing w:after="0" w:line="240" w:lineRule="auto"/>
              <w:jc w:val="center"/>
              <w:rPr>
                <w:rFonts w:ascii="Times New Roman" w:eastAsia="Times New Roman" w:hAnsi="Times New Roman" w:cs="Times New Roman"/>
                <w:color w:val="000000"/>
                <w:sz w:val="24"/>
                <w:szCs w:val="24"/>
                <w:lang w:eastAsia="ru-RU"/>
              </w:rPr>
            </w:pPr>
            <w:r w:rsidRPr="007B0E81">
              <w:rPr>
                <w:rFonts w:ascii="Times New Roman" w:eastAsia="Times New Roman" w:hAnsi="Times New Roman" w:cs="Times New Roman"/>
                <w:color w:val="000000"/>
                <w:sz w:val="24"/>
                <w:szCs w:val="24"/>
                <w:lang w:eastAsia="ru-RU"/>
              </w:rPr>
              <w:t>6</w:t>
            </w:r>
          </w:p>
        </w:tc>
        <w:tc>
          <w:tcPr>
            <w:tcW w:w="2835" w:type="dxa"/>
            <w:shd w:val="clear" w:color="auto" w:fill="auto"/>
            <w:vAlign w:val="center"/>
          </w:tcPr>
          <w:p w14:paraId="2BE53C1C" w14:textId="77777777" w:rsidR="007B0E81" w:rsidRPr="007B0E81" w:rsidRDefault="007B0E81" w:rsidP="007B0E81">
            <w:pPr>
              <w:spacing w:after="0" w:line="240" w:lineRule="auto"/>
              <w:rPr>
                <w:rFonts w:ascii="Times New Roman" w:eastAsia="Times New Roman" w:hAnsi="Times New Roman" w:cs="Times New Roman"/>
                <w:color w:val="000000"/>
                <w:sz w:val="24"/>
                <w:szCs w:val="24"/>
                <w:lang w:eastAsia="ru-RU"/>
              </w:rPr>
            </w:pPr>
            <w:r w:rsidRPr="007B0E81">
              <w:rPr>
                <w:rFonts w:ascii="Times New Roman" w:eastAsia="Times New Roman" w:hAnsi="Times New Roman" w:cs="Times New Roman"/>
                <w:color w:val="000000"/>
                <w:sz w:val="24"/>
                <w:szCs w:val="24"/>
                <w:lang w:eastAsia="ru-RU"/>
              </w:rPr>
              <w:t>Вязка/заделка мешков (затягивание пломб)</w:t>
            </w:r>
          </w:p>
        </w:tc>
        <w:tc>
          <w:tcPr>
            <w:tcW w:w="6237" w:type="dxa"/>
          </w:tcPr>
          <w:p w14:paraId="143FBA7E" w14:textId="77777777" w:rsidR="007B0E81" w:rsidRPr="007B0E81" w:rsidRDefault="007B0E81" w:rsidP="007B0E81">
            <w:pPr>
              <w:spacing w:after="0" w:line="240" w:lineRule="auto"/>
              <w:jc w:val="both"/>
              <w:rPr>
                <w:rFonts w:ascii="Times New Roman" w:eastAsia="Times New Roman" w:hAnsi="Times New Roman" w:cs="Times New Roman"/>
                <w:color w:val="000000"/>
                <w:sz w:val="24"/>
                <w:szCs w:val="24"/>
                <w:lang w:eastAsia="ru-RU"/>
              </w:rPr>
            </w:pPr>
            <w:r w:rsidRPr="007B0E81">
              <w:rPr>
                <w:rFonts w:ascii="Times New Roman" w:eastAsia="Times New Roman" w:hAnsi="Times New Roman" w:cs="Times New Roman"/>
                <w:color w:val="000000"/>
                <w:sz w:val="24"/>
                <w:szCs w:val="24"/>
                <w:lang w:eastAsia="ru-RU"/>
              </w:rPr>
              <w:t>Осмотр мешка на предмет повреждений, завязывание горловины, получение от сотрудников Заказчика и наклеивание/размещение в специальных местах соответствующих ярлыков/сопроводительных документов, пломбирование мешка пломбой, размещение в обозначенных зонах</w:t>
            </w:r>
          </w:p>
        </w:tc>
      </w:tr>
      <w:tr w:rsidR="007B0E81" w:rsidRPr="007B0E81" w14:paraId="1506948A" w14:textId="77777777" w:rsidTr="002A3E6B">
        <w:trPr>
          <w:trHeight w:val="455"/>
        </w:trPr>
        <w:tc>
          <w:tcPr>
            <w:tcW w:w="710" w:type="dxa"/>
            <w:vAlign w:val="center"/>
          </w:tcPr>
          <w:p w14:paraId="5F4D654E" w14:textId="77777777" w:rsidR="007B0E81" w:rsidRPr="007B0E81" w:rsidRDefault="007B0E81" w:rsidP="007B0E81">
            <w:pPr>
              <w:spacing w:after="0" w:line="240" w:lineRule="auto"/>
              <w:jc w:val="center"/>
              <w:rPr>
                <w:rFonts w:ascii="Times New Roman" w:eastAsia="Times New Roman" w:hAnsi="Times New Roman" w:cs="Times New Roman"/>
                <w:color w:val="000000"/>
                <w:sz w:val="24"/>
                <w:szCs w:val="24"/>
                <w:lang w:eastAsia="ru-RU"/>
              </w:rPr>
            </w:pPr>
            <w:r w:rsidRPr="007B0E81">
              <w:rPr>
                <w:rFonts w:ascii="Times New Roman" w:eastAsia="Times New Roman" w:hAnsi="Times New Roman" w:cs="Times New Roman"/>
                <w:color w:val="000000"/>
                <w:sz w:val="24"/>
                <w:szCs w:val="24"/>
                <w:lang w:eastAsia="ru-RU"/>
              </w:rPr>
              <w:t>7</w:t>
            </w:r>
          </w:p>
        </w:tc>
        <w:tc>
          <w:tcPr>
            <w:tcW w:w="2835" w:type="dxa"/>
            <w:shd w:val="clear" w:color="auto" w:fill="auto"/>
            <w:vAlign w:val="center"/>
          </w:tcPr>
          <w:p w14:paraId="37345BD8" w14:textId="77777777" w:rsidR="007B0E81" w:rsidRPr="007B0E81" w:rsidRDefault="007B0E81" w:rsidP="007B0E81">
            <w:pPr>
              <w:spacing w:after="0" w:line="240" w:lineRule="auto"/>
              <w:rPr>
                <w:rFonts w:ascii="Times New Roman" w:eastAsia="Times New Roman" w:hAnsi="Times New Roman" w:cs="Times New Roman"/>
                <w:color w:val="000000"/>
                <w:sz w:val="24"/>
                <w:szCs w:val="24"/>
                <w:lang w:eastAsia="ru-RU"/>
              </w:rPr>
            </w:pPr>
            <w:proofErr w:type="spellStart"/>
            <w:r w:rsidRPr="007B0E81">
              <w:rPr>
                <w:rFonts w:ascii="Times New Roman" w:eastAsia="Times New Roman" w:hAnsi="Times New Roman" w:cs="Times New Roman"/>
                <w:color w:val="000000"/>
                <w:sz w:val="24"/>
                <w:szCs w:val="24"/>
                <w:lang w:eastAsia="ru-RU"/>
              </w:rPr>
              <w:t>Лицевание</w:t>
            </w:r>
            <w:proofErr w:type="spellEnd"/>
            <w:r w:rsidRPr="007B0E81">
              <w:rPr>
                <w:rFonts w:ascii="Times New Roman" w:eastAsia="Times New Roman" w:hAnsi="Times New Roman" w:cs="Times New Roman"/>
                <w:color w:val="000000"/>
                <w:sz w:val="24"/>
                <w:szCs w:val="24"/>
                <w:lang w:eastAsia="ru-RU"/>
              </w:rPr>
              <w:t xml:space="preserve"> письменной корреспонденции</w:t>
            </w:r>
          </w:p>
        </w:tc>
        <w:tc>
          <w:tcPr>
            <w:tcW w:w="6237" w:type="dxa"/>
          </w:tcPr>
          <w:p w14:paraId="6EB446A2" w14:textId="77777777" w:rsidR="007B0E81" w:rsidRPr="007B0E81" w:rsidRDefault="007B0E81" w:rsidP="007B0E81">
            <w:pPr>
              <w:spacing w:after="0" w:line="240" w:lineRule="auto"/>
              <w:jc w:val="both"/>
              <w:rPr>
                <w:rFonts w:ascii="Times New Roman" w:eastAsia="Times New Roman" w:hAnsi="Times New Roman" w:cs="Times New Roman"/>
                <w:color w:val="000000"/>
                <w:sz w:val="24"/>
                <w:szCs w:val="24"/>
                <w:highlight w:val="yellow"/>
                <w:lang w:eastAsia="ru-RU"/>
              </w:rPr>
            </w:pPr>
            <w:r w:rsidRPr="007B0E81">
              <w:rPr>
                <w:rFonts w:ascii="Times New Roman" w:eastAsia="Times New Roman" w:hAnsi="Times New Roman" w:cs="Times New Roman"/>
                <w:color w:val="000000"/>
                <w:sz w:val="24"/>
                <w:szCs w:val="24"/>
                <w:lang w:eastAsia="ru-RU"/>
              </w:rPr>
              <w:t>Процесс предварительного осмотра общего потока письменной корреспонденции с целью отделения письменной корреспонденции не подлежащей автоматизированной сортировке по массогабаритным характеристикам, выявления дефектов в оформлении адресного ярлыка, а также упорядочивание письменной корреспонденции путем их выкладки в ряды/стопки с идентичным расположением лицевой стороны и места размещения адресных данных</w:t>
            </w:r>
          </w:p>
        </w:tc>
      </w:tr>
      <w:tr w:rsidR="007B0E81" w:rsidRPr="007B0E81" w14:paraId="3D05F330" w14:textId="77777777" w:rsidTr="002A3E6B">
        <w:trPr>
          <w:trHeight w:val="455"/>
        </w:trPr>
        <w:tc>
          <w:tcPr>
            <w:tcW w:w="710" w:type="dxa"/>
            <w:vAlign w:val="center"/>
          </w:tcPr>
          <w:p w14:paraId="387D23F6" w14:textId="77777777" w:rsidR="007B0E81" w:rsidRPr="007B0E81" w:rsidRDefault="007B0E81" w:rsidP="007B0E81">
            <w:pPr>
              <w:spacing w:after="0" w:line="240" w:lineRule="auto"/>
              <w:jc w:val="center"/>
              <w:rPr>
                <w:rFonts w:ascii="Times New Roman" w:eastAsia="Times New Roman" w:hAnsi="Times New Roman" w:cs="Times New Roman"/>
                <w:color w:val="000000"/>
                <w:sz w:val="24"/>
                <w:szCs w:val="24"/>
                <w:lang w:eastAsia="ru-RU"/>
              </w:rPr>
            </w:pPr>
            <w:r w:rsidRPr="007B0E81">
              <w:rPr>
                <w:rFonts w:ascii="Times New Roman" w:eastAsia="Times New Roman" w:hAnsi="Times New Roman" w:cs="Times New Roman"/>
                <w:color w:val="000000"/>
                <w:sz w:val="24"/>
                <w:szCs w:val="24"/>
                <w:lang w:eastAsia="ru-RU"/>
              </w:rPr>
              <w:t>8</w:t>
            </w:r>
          </w:p>
        </w:tc>
        <w:tc>
          <w:tcPr>
            <w:tcW w:w="2835" w:type="dxa"/>
            <w:shd w:val="clear" w:color="auto" w:fill="auto"/>
            <w:vAlign w:val="center"/>
          </w:tcPr>
          <w:p w14:paraId="33D96631" w14:textId="77777777" w:rsidR="007B0E81" w:rsidRPr="007B0E81" w:rsidRDefault="007B0E81" w:rsidP="007B0E81">
            <w:pPr>
              <w:spacing w:after="0" w:line="240" w:lineRule="auto"/>
              <w:rPr>
                <w:rFonts w:ascii="Times New Roman" w:eastAsia="Times New Roman" w:hAnsi="Times New Roman" w:cs="Times New Roman"/>
                <w:color w:val="000000"/>
                <w:sz w:val="24"/>
                <w:szCs w:val="24"/>
                <w:lang w:eastAsia="ru-RU"/>
              </w:rPr>
            </w:pPr>
            <w:r w:rsidRPr="007B0E81">
              <w:rPr>
                <w:rFonts w:ascii="Times New Roman" w:eastAsia="Times New Roman" w:hAnsi="Times New Roman" w:cs="Times New Roman"/>
                <w:color w:val="000000"/>
                <w:sz w:val="24"/>
                <w:szCs w:val="24"/>
                <w:lang w:eastAsia="ru-RU"/>
              </w:rPr>
              <w:t xml:space="preserve">Загрузка/выкладка почтовых отправлений на сортировочную </w:t>
            </w:r>
            <w:r w:rsidRPr="007B0E81">
              <w:rPr>
                <w:rFonts w:ascii="Times New Roman" w:eastAsia="Times New Roman" w:hAnsi="Times New Roman" w:cs="Times New Roman"/>
                <w:color w:val="000000"/>
                <w:sz w:val="24"/>
                <w:szCs w:val="24"/>
                <w:lang w:eastAsia="ru-RU"/>
              </w:rPr>
              <w:lastRenderedPageBreak/>
              <w:t>машину/конвейерную линию</w:t>
            </w:r>
          </w:p>
        </w:tc>
        <w:tc>
          <w:tcPr>
            <w:tcW w:w="6237" w:type="dxa"/>
          </w:tcPr>
          <w:p w14:paraId="363226C4" w14:textId="77777777" w:rsidR="007B0E81" w:rsidRPr="007B0E81" w:rsidRDefault="007B0E81" w:rsidP="007B0E81">
            <w:pPr>
              <w:spacing w:after="0" w:line="240" w:lineRule="auto"/>
              <w:jc w:val="both"/>
              <w:rPr>
                <w:rFonts w:ascii="Times New Roman" w:eastAsia="Times New Roman" w:hAnsi="Times New Roman" w:cs="Times New Roman"/>
                <w:color w:val="000000"/>
                <w:sz w:val="24"/>
                <w:szCs w:val="24"/>
                <w:lang w:eastAsia="ru-RU"/>
              </w:rPr>
            </w:pPr>
            <w:r w:rsidRPr="007B0E81">
              <w:rPr>
                <w:rFonts w:ascii="Times New Roman" w:eastAsia="Times New Roman" w:hAnsi="Times New Roman" w:cs="Times New Roman"/>
                <w:color w:val="000000"/>
                <w:sz w:val="24"/>
                <w:szCs w:val="24"/>
                <w:lang w:eastAsia="ru-RU"/>
              </w:rPr>
              <w:lastRenderedPageBreak/>
              <w:t xml:space="preserve">Процесс выемки почтовых отправлений из емкостей и укладка их на ленту конвейера линии загрузки сортировочной машины или подающее устройство с </w:t>
            </w:r>
            <w:r w:rsidRPr="007B0E81">
              <w:rPr>
                <w:rFonts w:ascii="Times New Roman" w:eastAsia="Times New Roman" w:hAnsi="Times New Roman" w:cs="Times New Roman"/>
                <w:color w:val="000000"/>
                <w:sz w:val="24"/>
                <w:szCs w:val="24"/>
                <w:lang w:eastAsia="ru-RU"/>
              </w:rPr>
              <w:lastRenderedPageBreak/>
              <w:t xml:space="preserve">ориентацией адресных ярлыков согласно требований конкретного типа сортировочного оборудования </w:t>
            </w:r>
          </w:p>
        </w:tc>
      </w:tr>
      <w:tr w:rsidR="007B0E81" w:rsidRPr="007B0E81" w14:paraId="71768AE4" w14:textId="77777777" w:rsidTr="002A3E6B">
        <w:trPr>
          <w:trHeight w:val="455"/>
        </w:trPr>
        <w:tc>
          <w:tcPr>
            <w:tcW w:w="710" w:type="dxa"/>
            <w:tcBorders>
              <w:bottom w:val="single" w:sz="4" w:space="0" w:color="auto"/>
            </w:tcBorders>
            <w:vAlign w:val="center"/>
          </w:tcPr>
          <w:p w14:paraId="284F44F1" w14:textId="77777777" w:rsidR="007B0E81" w:rsidRPr="007B0E81" w:rsidRDefault="007B0E81" w:rsidP="007B0E81">
            <w:pPr>
              <w:spacing w:after="0" w:line="240" w:lineRule="auto"/>
              <w:jc w:val="center"/>
              <w:rPr>
                <w:rFonts w:ascii="Times New Roman" w:eastAsia="Times New Roman" w:hAnsi="Times New Roman" w:cs="Times New Roman"/>
                <w:color w:val="000000"/>
                <w:sz w:val="24"/>
                <w:szCs w:val="24"/>
                <w:lang w:eastAsia="ru-RU"/>
              </w:rPr>
            </w:pPr>
            <w:r w:rsidRPr="007B0E81">
              <w:rPr>
                <w:rFonts w:ascii="Times New Roman" w:eastAsia="Times New Roman" w:hAnsi="Times New Roman" w:cs="Times New Roman"/>
                <w:color w:val="000000"/>
                <w:sz w:val="24"/>
                <w:szCs w:val="24"/>
                <w:lang w:eastAsia="ru-RU"/>
              </w:rPr>
              <w:lastRenderedPageBreak/>
              <w:t>9</w:t>
            </w:r>
          </w:p>
        </w:tc>
        <w:tc>
          <w:tcPr>
            <w:tcW w:w="2835" w:type="dxa"/>
            <w:tcBorders>
              <w:bottom w:val="single" w:sz="4" w:space="0" w:color="auto"/>
            </w:tcBorders>
            <w:shd w:val="clear" w:color="auto" w:fill="auto"/>
            <w:vAlign w:val="center"/>
          </w:tcPr>
          <w:p w14:paraId="0414967D" w14:textId="77777777" w:rsidR="007B0E81" w:rsidRPr="007B0E81" w:rsidRDefault="007B0E81" w:rsidP="007B0E81">
            <w:pPr>
              <w:spacing w:after="0" w:line="240" w:lineRule="auto"/>
              <w:rPr>
                <w:rFonts w:ascii="Times New Roman" w:eastAsia="Times New Roman" w:hAnsi="Times New Roman" w:cs="Times New Roman"/>
                <w:color w:val="000000"/>
                <w:sz w:val="24"/>
                <w:szCs w:val="24"/>
                <w:lang w:eastAsia="ru-RU"/>
              </w:rPr>
            </w:pPr>
            <w:r w:rsidRPr="007B0E81">
              <w:rPr>
                <w:rFonts w:ascii="Times New Roman" w:eastAsia="Times New Roman" w:hAnsi="Times New Roman" w:cs="Times New Roman"/>
                <w:color w:val="000000"/>
                <w:sz w:val="24"/>
                <w:szCs w:val="24"/>
                <w:lang w:eastAsia="ru-RU"/>
              </w:rPr>
              <w:t>Выгрузка отсортированных почтовых отправлений с сортировочных машин с укладкой в почтовую тару</w:t>
            </w:r>
          </w:p>
        </w:tc>
        <w:tc>
          <w:tcPr>
            <w:tcW w:w="6237" w:type="dxa"/>
            <w:tcBorders>
              <w:bottom w:val="single" w:sz="4" w:space="0" w:color="auto"/>
            </w:tcBorders>
          </w:tcPr>
          <w:p w14:paraId="24DDF115" w14:textId="77777777" w:rsidR="007B0E81" w:rsidRPr="007B0E81" w:rsidRDefault="007B0E81" w:rsidP="007B0E81">
            <w:pPr>
              <w:spacing w:after="0" w:line="240" w:lineRule="auto"/>
              <w:jc w:val="both"/>
              <w:rPr>
                <w:rFonts w:ascii="Times New Roman" w:eastAsia="Times New Roman" w:hAnsi="Times New Roman" w:cs="Times New Roman"/>
                <w:color w:val="000000"/>
                <w:sz w:val="24"/>
                <w:szCs w:val="24"/>
                <w:lang w:eastAsia="ru-RU"/>
              </w:rPr>
            </w:pPr>
            <w:r w:rsidRPr="007B0E81">
              <w:rPr>
                <w:rFonts w:ascii="Times New Roman" w:eastAsia="Times New Roman" w:hAnsi="Times New Roman" w:cs="Times New Roman"/>
                <w:color w:val="000000"/>
                <w:sz w:val="24"/>
                <w:szCs w:val="24"/>
                <w:lang w:eastAsia="ru-RU"/>
              </w:rPr>
              <w:t>Выемка отсортированных почтовых отправлений из ячеек сортировочного оборудования и укладка их в соответствующие емкости</w:t>
            </w:r>
          </w:p>
        </w:tc>
      </w:tr>
      <w:tr w:rsidR="007B0E81" w:rsidRPr="007B0E81" w14:paraId="62B8E3AD" w14:textId="77777777" w:rsidTr="002A3E6B">
        <w:trPr>
          <w:trHeight w:val="455"/>
        </w:trPr>
        <w:tc>
          <w:tcPr>
            <w:tcW w:w="710" w:type="dxa"/>
            <w:tcBorders>
              <w:bottom w:val="single" w:sz="4" w:space="0" w:color="auto"/>
            </w:tcBorders>
            <w:vAlign w:val="center"/>
          </w:tcPr>
          <w:p w14:paraId="6BBB4BFB" w14:textId="77777777" w:rsidR="007B0E81" w:rsidRPr="007B0E81" w:rsidRDefault="007B0E81" w:rsidP="007B0E81">
            <w:pPr>
              <w:spacing w:after="0" w:line="240" w:lineRule="auto"/>
              <w:jc w:val="center"/>
              <w:rPr>
                <w:rFonts w:ascii="Times New Roman" w:eastAsia="Times New Roman" w:hAnsi="Times New Roman" w:cs="Times New Roman"/>
                <w:color w:val="000000"/>
                <w:sz w:val="24"/>
                <w:szCs w:val="24"/>
                <w:lang w:eastAsia="ru-RU"/>
              </w:rPr>
            </w:pPr>
            <w:r w:rsidRPr="007B0E81">
              <w:rPr>
                <w:rFonts w:ascii="Times New Roman" w:eastAsia="Times New Roman" w:hAnsi="Times New Roman" w:cs="Times New Roman"/>
                <w:color w:val="000000"/>
                <w:sz w:val="24"/>
                <w:szCs w:val="24"/>
                <w:lang w:eastAsia="ru-RU"/>
              </w:rPr>
              <w:t>10</w:t>
            </w:r>
          </w:p>
        </w:tc>
        <w:tc>
          <w:tcPr>
            <w:tcW w:w="2835" w:type="dxa"/>
            <w:tcBorders>
              <w:bottom w:val="single" w:sz="4" w:space="0" w:color="auto"/>
            </w:tcBorders>
            <w:shd w:val="clear" w:color="auto" w:fill="auto"/>
            <w:vAlign w:val="center"/>
          </w:tcPr>
          <w:p w14:paraId="0B5EBF78" w14:textId="77777777" w:rsidR="007B0E81" w:rsidRPr="007B0E81" w:rsidRDefault="007B0E81" w:rsidP="007B0E81">
            <w:pPr>
              <w:spacing w:after="0" w:line="240" w:lineRule="auto"/>
              <w:rPr>
                <w:rFonts w:ascii="Times New Roman" w:eastAsia="Times New Roman" w:hAnsi="Times New Roman" w:cs="Times New Roman"/>
                <w:color w:val="000000"/>
                <w:sz w:val="24"/>
                <w:szCs w:val="24"/>
                <w:lang w:eastAsia="ru-RU"/>
              </w:rPr>
            </w:pPr>
            <w:r w:rsidRPr="007B0E81">
              <w:rPr>
                <w:rFonts w:ascii="Times New Roman" w:eastAsia="Times New Roman" w:hAnsi="Times New Roman" w:cs="Times New Roman"/>
                <w:color w:val="000000"/>
                <w:sz w:val="24"/>
                <w:szCs w:val="24"/>
                <w:lang w:eastAsia="ru-RU"/>
              </w:rPr>
              <w:t>Транспортировка почтовых отправлений и емкостей между участками и цехами</w:t>
            </w:r>
          </w:p>
        </w:tc>
        <w:tc>
          <w:tcPr>
            <w:tcW w:w="6237" w:type="dxa"/>
            <w:tcBorders>
              <w:bottom w:val="single" w:sz="4" w:space="0" w:color="auto"/>
            </w:tcBorders>
          </w:tcPr>
          <w:p w14:paraId="4CE405A2" w14:textId="77777777" w:rsidR="007B0E81" w:rsidRPr="007B0E81" w:rsidRDefault="007B0E81" w:rsidP="007B0E81">
            <w:pPr>
              <w:spacing w:after="0" w:line="240" w:lineRule="auto"/>
              <w:jc w:val="both"/>
              <w:rPr>
                <w:rFonts w:ascii="Times New Roman" w:eastAsia="Times New Roman" w:hAnsi="Times New Roman" w:cs="Times New Roman"/>
                <w:color w:val="000000"/>
                <w:sz w:val="24"/>
                <w:szCs w:val="24"/>
                <w:lang w:eastAsia="ru-RU"/>
              </w:rPr>
            </w:pPr>
            <w:r w:rsidRPr="007B0E81">
              <w:rPr>
                <w:rFonts w:ascii="Times New Roman" w:eastAsia="Times New Roman" w:hAnsi="Times New Roman" w:cs="Times New Roman"/>
                <w:color w:val="000000"/>
                <w:sz w:val="24"/>
                <w:szCs w:val="24"/>
                <w:lang w:eastAsia="ru-RU"/>
              </w:rPr>
              <w:t>Физическое перемещение емкостей и почтовых отправлений, как уложенных в различные виды тары, так и без тары (россыпью) между различными зонами, участками, цехами и транспортными средствами в соответствии с технологией обработки на соответствующем участке</w:t>
            </w:r>
          </w:p>
        </w:tc>
      </w:tr>
    </w:tbl>
    <w:p w14:paraId="4A5CF390" w14:textId="77777777" w:rsidR="002B4546" w:rsidRPr="00C3017E" w:rsidRDefault="002B4546" w:rsidP="000909BA">
      <w:pPr>
        <w:spacing w:after="0" w:line="240" w:lineRule="auto"/>
        <w:rPr>
          <w:rFonts w:ascii="Times New Roman" w:eastAsia="Times New Roman" w:hAnsi="Times New Roman" w:cs="Times New Roman"/>
          <w:sz w:val="24"/>
          <w:szCs w:val="24"/>
          <w:lang w:eastAsia="ru-RU"/>
        </w:rPr>
      </w:pPr>
    </w:p>
    <w:p w14:paraId="4BF3D915" w14:textId="00458629" w:rsidR="00BF7CA7" w:rsidRDefault="00BF7CA7" w:rsidP="002B4546">
      <w:pPr>
        <w:spacing w:after="0" w:line="240" w:lineRule="auto"/>
        <w:ind w:left="6379"/>
        <w:rPr>
          <w:rFonts w:ascii="Times New Roman" w:eastAsia="Times New Roman" w:hAnsi="Times New Roman" w:cs="Times New Roman"/>
          <w:sz w:val="24"/>
          <w:szCs w:val="24"/>
          <w:lang w:eastAsia="ru-RU"/>
        </w:rPr>
      </w:pPr>
    </w:p>
    <w:p w14:paraId="06387A29" w14:textId="77777777" w:rsidR="00BF7CA7" w:rsidRDefault="00BF7CA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7B7AA4CF" w14:textId="427E9005" w:rsidR="002B4546" w:rsidRPr="00C3017E" w:rsidRDefault="00A211F8" w:rsidP="002B4546">
      <w:pPr>
        <w:spacing w:after="0" w:line="240" w:lineRule="auto"/>
        <w:ind w:left="6379"/>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lastRenderedPageBreak/>
        <w:t>Приложение №</w:t>
      </w:r>
      <w:r w:rsidR="007B0E81">
        <w:rPr>
          <w:rFonts w:ascii="Times New Roman" w:eastAsia="Times New Roman" w:hAnsi="Times New Roman" w:cs="Times New Roman"/>
          <w:sz w:val="24"/>
          <w:szCs w:val="24"/>
          <w:lang w:eastAsia="ru-RU"/>
        </w:rPr>
        <w:t>2</w:t>
      </w:r>
    </w:p>
    <w:p w14:paraId="2B11A5B1" w14:textId="7492BE0B" w:rsidR="002B4546" w:rsidRPr="00C3017E" w:rsidRDefault="002B4546" w:rsidP="002B4546">
      <w:pPr>
        <w:spacing w:after="0" w:line="240" w:lineRule="auto"/>
        <w:ind w:left="6379"/>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 xml:space="preserve">к </w:t>
      </w:r>
      <w:r w:rsidR="00830874">
        <w:rPr>
          <w:rFonts w:ascii="Times New Roman" w:eastAsia="SimSun" w:hAnsi="Times New Roman" w:cs="Times New Roman"/>
          <w:sz w:val="24"/>
          <w:szCs w:val="24"/>
          <w:lang w:eastAsia="ru-RU"/>
        </w:rPr>
        <w:t>Техническому заданию</w:t>
      </w:r>
    </w:p>
    <w:p w14:paraId="5F0E40F4" w14:textId="77777777" w:rsidR="002B4546" w:rsidRPr="00C3017E" w:rsidRDefault="002B4546" w:rsidP="002B4546">
      <w:pPr>
        <w:spacing w:after="0" w:line="240" w:lineRule="auto"/>
        <w:rPr>
          <w:rFonts w:ascii="Times New Roman" w:eastAsia="Times New Roman" w:hAnsi="Times New Roman" w:cs="Times New Roman"/>
          <w:sz w:val="24"/>
          <w:szCs w:val="24"/>
          <w:lang w:eastAsia="ru-RU"/>
        </w:rPr>
      </w:pPr>
    </w:p>
    <w:p w14:paraId="40DEBFAF" w14:textId="77777777" w:rsidR="002B4546" w:rsidRPr="00C3017E" w:rsidRDefault="002B4546" w:rsidP="002B4546">
      <w:pPr>
        <w:spacing w:after="0" w:line="240" w:lineRule="auto"/>
        <w:rPr>
          <w:rFonts w:ascii="Times New Roman" w:eastAsia="Times New Roman" w:hAnsi="Times New Roman" w:cs="Times New Roman"/>
          <w:sz w:val="24"/>
          <w:szCs w:val="24"/>
          <w:lang w:eastAsia="ru-RU"/>
        </w:rPr>
      </w:pPr>
    </w:p>
    <w:p w14:paraId="3C6C7DC2" w14:textId="77777777" w:rsidR="002B4546" w:rsidRPr="00C3017E" w:rsidRDefault="002B4546" w:rsidP="002B4546">
      <w:pPr>
        <w:spacing w:after="0" w:line="240" w:lineRule="auto"/>
        <w:rPr>
          <w:rFonts w:ascii="Times New Roman" w:eastAsia="Times New Roman" w:hAnsi="Times New Roman" w:cs="Times New Roman"/>
          <w:b/>
          <w:sz w:val="24"/>
          <w:szCs w:val="24"/>
          <w:lang w:eastAsia="ru-RU"/>
        </w:rPr>
      </w:pPr>
    </w:p>
    <w:p w14:paraId="29214582" w14:textId="77777777" w:rsidR="002B4546" w:rsidRPr="00C3017E" w:rsidRDefault="002B4546" w:rsidP="002B454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3017E">
        <w:rPr>
          <w:rFonts w:ascii="Times New Roman" w:eastAsia="Times New Roman" w:hAnsi="Times New Roman" w:cs="Times New Roman"/>
          <w:b/>
          <w:sz w:val="24"/>
          <w:szCs w:val="24"/>
          <w:lang w:eastAsia="ru-RU"/>
        </w:rPr>
        <w:t>ХАРАКТЕРИСТИКИ ПОЧТОВЫХ ОТПРАВЛЕНИЙ</w:t>
      </w:r>
    </w:p>
    <w:p w14:paraId="7C745162" w14:textId="77777777" w:rsidR="002B4546" w:rsidRPr="00C3017E" w:rsidRDefault="002B4546" w:rsidP="002B454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bl>
      <w:tblPr>
        <w:tblStyle w:val="2"/>
        <w:tblW w:w="0" w:type="auto"/>
        <w:jc w:val="center"/>
        <w:tblLook w:val="04A0" w:firstRow="1" w:lastRow="0" w:firstColumn="1" w:lastColumn="0" w:noHBand="0" w:noVBand="1"/>
      </w:tblPr>
      <w:tblGrid>
        <w:gridCol w:w="988"/>
        <w:gridCol w:w="3648"/>
        <w:gridCol w:w="2420"/>
        <w:gridCol w:w="2288"/>
      </w:tblGrid>
      <w:tr w:rsidR="002B4546" w:rsidRPr="00C3017E" w14:paraId="38F96CF9" w14:textId="77777777" w:rsidTr="003B27EA">
        <w:trPr>
          <w:trHeight w:val="675"/>
          <w:jc w:val="center"/>
        </w:trPr>
        <w:tc>
          <w:tcPr>
            <w:tcW w:w="988" w:type="dxa"/>
          </w:tcPr>
          <w:p w14:paraId="15630F8B" w14:textId="77777777" w:rsidR="002B4546" w:rsidRPr="00C3017E" w:rsidRDefault="002B4546" w:rsidP="002B4546">
            <w:pPr>
              <w:widowControl w:val="0"/>
              <w:autoSpaceDE w:val="0"/>
              <w:autoSpaceDN w:val="0"/>
              <w:adjustRightInd w:val="0"/>
              <w:jc w:val="center"/>
              <w:rPr>
                <w:rFonts w:ascii="Times New Roman" w:eastAsia="Times New Roman" w:hAnsi="Times New Roman" w:cs="Times New Roman"/>
                <w:b/>
                <w:sz w:val="24"/>
                <w:szCs w:val="24"/>
                <w:lang w:eastAsia="ru-RU"/>
              </w:rPr>
            </w:pPr>
            <w:r w:rsidRPr="00C3017E">
              <w:rPr>
                <w:rFonts w:ascii="Times New Roman" w:eastAsia="Times New Roman" w:hAnsi="Times New Roman" w:cs="Times New Roman"/>
                <w:b/>
                <w:sz w:val="24"/>
                <w:szCs w:val="24"/>
                <w:lang w:eastAsia="ru-RU"/>
              </w:rPr>
              <w:t>№ п/п</w:t>
            </w:r>
          </w:p>
        </w:tc>
        <w:tc>
          <w:tcPr>
            <w:tcW w:w="3649" w:type="dxa"/>
            <w:vAlign w:val="center"/>
          </w:tcPr>
          <w:p w14:paraId="1458138D" w14:textId="77777777" w:rsidR="002B4546" w:rsidRPr="00C3017E" w:rsidRDefault="002B4546" w:rsidP="002B4546">
            <w:pPr>
              <w:widowControl w:val="0"/>
              <w:autoSpaceDE w:val="0"/>
              <w:autoSpaceDN w:val="0"/>
              <w:adjustRightInd w:val="0"/>
              <w:jc w:val="center"/>
              <w:rPr>
                <w:rFonts w:ascii="Times New Roman" w:eastAsia="Times New Roman" w:hAnsi="Times New Roman" w:cs="Times New Roman"/>
                <w:b/>
                <w:sz w:val="24"/>
                <w:szCs w:val="24"/>
                <w:lang w:eastAsia="ru-RU"/>
              </w:rPr>
            </w:pPr>
            <w:r w:rsidRPr="00C3017E">
              <w:rPr>
                <w:rFonts w:ascii="Times New Roman" w:eastAsia="Times New Roman" w:hAnsi="Times New Roman" w:cs="Times New Roman"/>
                <w:b/>
                <w:sz w:val="24"/>
                <w:szCs w:val="24"/>
                <w:lang w:eastAsia="ru-RU"/>
              </w:rPr>
              <w:t>Наименование почтового отправления</w:t>
            </w:r>
          </w:p>
        </w:tc>
        <w:tc>
          <w:tcPr>
            <w:tcW w:w="2420" w:type="dxa"/>
            <w:vAlign w:val="center"/>
          </w:tcPr>
          <w:p w14:paraId="11F2C9B7" w14:textId="77777777" w:rsidR="002B4546" w:rsidRPr="00C3017E" w:rsidRDefault="002B4546" w:rsidP="002B4546">
            <w:pPr>
              <w:widowControl w:val="0"/>
              <w:autoSpaceDE w:val="0"/>
              <w:autoSpaceDN w:val="0"/>
              <w:adjustRightInd w:val="0"/>
              <w:jc w:val="center"/>
              <w:rPr>
                <w:rFonts w:ascii="Times New Roman" w:eastAsia="Times New Roman" w:hAnsi="Times New Roman" w:cs="Times New Roman"/>
                <w:b/>
                <w:sz w:val="24"/>
                <w:szCs w:val="24"/>
                <w:lang w:eastAsia="ru-RU"/>
              </w:rPr>
            </w:pPr>
            <w:r w:rsidRPr="00C3017E">
              <w:rPr>
                <w:rFonts w:ascii="Times New Roman" w:eastAsia="Times New Roman" w:hAnsi="Times New Roman" w:cs="Times New Roman"/>
                <w:b/>
                <w:sz w:val="24"/>
                <w:szCs w:val="24"/>
                <w:lang w:eastAsia="ru-RU"/>
              </w:rPr>
              <w:t>Максимальный вес</w:t>
            </w:r>
          </w:p>
        </w:tc>
        <w:tc>
          <w:tcPr>
            <w:tcW w:w="2288" w:type="dxa"/>
            <w:vAlign w:val="center"/>
          </w:tcPr>
          <w:p w14:paraId="2A311B84" w14:textId="77777777" w:rsidR="002B4546" w:rsidRPr="00C3017E" w:rsidRDefault="002B4546" w:rsidP="002B4546">
            <w:pPr>
              <w:widowControl w:val="0"/>
              <w:autoSpaceDE w:val="0"/>
              <w:autoSpaceDN w:val="0"/>
              <w:adjustRightInd w:val="0"/>
              <w:jc w:val="center"/>
              <w:rPr>
                <w:rFonts w:ascii="Times New Roman" w:eastAsia="Times New Roman" w:hAnsi="Times New Roman" w:cs="Times New Roman"/>
                <w:b/>
                <w:sz w:val="24"/>
                <w:szCs w:val="24"/>
                <w:lang w:eastAsia="ru-RU"/>
              </w:rPr>
            </w:pPr>
            <w:r w:rsidRPr="00C3017E">
              <w:rPr>
                <w:rFonts w:ascii="Times New Roman" w:eastAsia="Times New Roman" w:hAnsi="Times New Roman" w:cs="Times New Roman"/>
                <w:b/>
                <w:sz w:val="24"/>
                <w:szCs w:val="24"/>
                <w:lang w:eastAsia="ru-RU"/>
              </w:rPr>
              <w:t>Максимальный размер</w:t>
            </w:r>
          </w:p>
        </w:tc>
      </w:tr>
      <w:tr w:rsidR="002B4546" w:rsidRPr="00C3017E" w14:paraId="74959FFA" w14:textId="77777777" w:rsidTr="003B27EA">
        <w:trPr>
          <w:jc w:val="center"/>
        </w:trPr>
        <w:tc>
          <w:tcPr>
            <w:tcW w:w="988" w:type="dxa"/>
            <w:vAlign w:val="center"/>
          </w:tcPr>
          <w:p w14:paraId="53D65403" w14:textId="77777777" w:rsidR="002B4546" w:rsidRPr="00C3017E" w:rsidRDefault="002B4546" w:rsidP="003B27EA">
            <w:pPr>
              <w:widowControl w:val="0"/>
              <w:autoSpaceDE w:val="0"/>
              <w:autoSpaceDN w:val="0"/>
              <w:adjustRightInd w:val="0"/>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1</w:t>
            </w:r>
          </w:p>
        </w:tc>
        <w:tc>
          <w:tcPr>
            <w:tcW w:w="3649" w:type="dxa"/>
            <w:vAlign w:val="center"/>
          </w:tcPr>
          <w:p w14:paraId="6061E2D6" w14:textId="77777777" w:rsidR="002B4546" w:rsidRPr="00C3017E" w:rsidRDefault="002B4546">
            <w:pPr>
              <w:widowControl w:val="0"/>
              <w:autoSpaceDE w:val="0"/>
              <w:autoSpaceDN w:val="0"/>
              <w:adjustRightInd w:val="0"/>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Письма</w:t>
            </w:r>
          </w:p>
          <w:p w14:paraId="26480D3A" w14:textId="77777777" w:rsidR="002B4546" w:rsidRPr="00C3017E" w:rsidRDefault="002B4546">
            <w:pPr>
              <w:widowControl w:val="0"/>
              <w:autoSpaceDE w:val="0"/>
              <w:autoSpaceDN w:val="0"/>
              <w:adjustRightInd w:val="0"/>
              <w:rPr>
                <w:rFonts w:ascii="Times New Roman" w:eastAsia="Times New Roman" w:hAnsi="Times New Roman" w:cs="Times New Roman"/>
                <w:sz w:val="24"/>
                <w:szCs w:val="24"/>
                <w:lang w:eastAsia="ru-RU"/>
              </w:rPr>
            </w:pPr>
          </w:p>
        </w:tc>
        <w:tc>
          <w:tcPr>
            <w:tcW w:w="2420" w:type="dxa"/>
            <w:vAlign w:val="center"/>
          </w:tcPr>
          <w:p w14:paraId="3530299C" w14:textId="77777777" w:rsidR="002B4546" w:rsidRPr="00C3017E" w:rsidRDefault="002B4546">
            <w:pPr>
              <w:widowControl w:val="0"/>
              <w:autoSpaceDE w:val="0"/>
              <w:autoSpaceDN w:val="0"/>
              <w:adjustRightInd w:val="0"/>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 xml:space="preserve">500 </w:t>
            </w:r>
            <w:proofErr w:type="spellStart"/>
            <w:r w:rsidRPr="00C3017E">
              <w:rPr>
                <w:rFonts w:ascii="Times New Roman" w:eastAsia="Times New Roman" w:hAnsi="Times New Roman" w:cs="Times New Roman"/>
                <w:sz w:val="24"/>
                <w:szCs w:val="24"/>
                <w:lang w:eastAsia="ru-RU"/>
              </w:rPr>
              <w:t>гр</w:t>
            </w:r>
            <w:proofErr w:type="spellEnd"/>
            <w:r w:rsidRPr="00C3017E">
              <w:rPr>
                <w:rFonts w:ascii="Times New Roman" w:eastAsia="Times New Roman" w:hAnsi="Times New Roman" w:cs="Times New Roman"/>
                <w:sz w:val="24"/>
                <w:szCs w:val="24"/>
                <w:lang w:eastAsia="ru-RU"/>
              </w:rPr>
              <w:t xml:space="preserve"> (по РФ)</w:t>
            </w:r>
          </w:p>
          <w:p w14:paraId="13B920B6" w14:textId="77777777" w:rsidR="002B4546" w:rsidRPr="00C3017E" w:rsidRDefault="002B4546">
            <w:pPr>
              <w:widowControl w:val="0"/>
              <w:autoSpaceDE w:val="0"/>
              <w:autoSpaceDN w:val="0"/>
              <w:adjustRightInd w:val="0"/>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2 кг (за границу РФ)</w:t>
            </w:r>
          </w:p>
        </w:tc>
        <w:tc>
          <w:tcPr>
            <w:tcW w:w="2288" w:type="dxa"/>
            <w:vAlign w:val="center"/>
          </w:tcPr>
          <w:p w14:paraId="4028B431" w14:textId="77777777" w:rsidR="002B4546" w:rsidRPr="00C3017E" w:rsidRDefault="002B4546">
            <w:pPr>
              <w:widowControl w:val="0"/>
              <w:autoSpaceDE w:val="0"/>
              <w:autoSpaceDN w:val="0"/>
              <w:adjustRightInd w:val="0"/>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229х324 мм</w:t>
            </w:r>
          </w:p>
        </w:tc>
      </w:tr>
      <w:tr w:rsidR="002B4546" w:rsidRPr="00C3017E" w14:paraId="0653FEED" w14:textId="77777777" w:rsidTr="003B27EA">
        <w:trPr>
          <w:jc w:val="center"/>
        </w:trPr>
        <w:tc>
          <w:tcPr>
            <w:tcW w:w="988" w:type="dxa"/>
            <w:vAlign w:val="center"/>
          </w:tcPr>
          <w:p w14:paraId="2B273468" w14:textId="77777777" w:rsidR="002B4546" w:rsidRPr="00C3017E" w:rsidRDefault="002B4546">
            <w:pPr>
              <w:widowControl w:val="0"/>
              <w:autoSpaceDE w:val="0"/>
              <w:autoSpaceDN w:val="0"/>
              <w:adjustRightInd w:val="0"/>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2</w:t>
            </w:r>
          </w:p>
        </w:tc>
        <w:tc>
          <w:tcPr>
            <w:tcW w:w="3649" w:type="dxa"/>
            <w:vAlign w:val="center"/>
          </w:tcPr>
          <w:p w14:paraId="1A12338E" w14:textId="77777777" w:rsidR="002B4546" w:rsidRPr="00C3017E" w:rsidRDefault="002B4546">
            <w:pPr>
              <w:widowControl w:val="0"/>
              <w:autoSpaceDE w:val="0"/>
              <w:autoSpaceDN w:val="0"/>
              <w:adjustRightInd w:val="0"/>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Мелкий пакет</w:t>
            </w:r>
          </w:p>
        </w:tc>
        <w:tc>
          <w:tcPr>
            <w:tcW w:w="2420" w:type="dxa"/>
            <w:vAlign w:val="center"/>
          </w:tcPr>
          <w:p w14:paraId="475083C9" w14:textId="77777777" w:rsidR="002B4546" w:rsidRPr="00C3017E" w:rsidRDefault="002B4546">
            <w:pPr>
              <w:widowControl w:val="0"/>
              <w:autoSpaceDE w:val="0"/>
              <w:autoSpaceDN w:val="0"/>
              <w:adjustRightInd w:val="0"/>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2 кг</w:t>
            </w:r>
          </w:p>
        </w:tc>
        <w:tc>
          <w:tcPr>
            <w:tcW w:w="2288" w:type="dxa"/>
            <w:vAlign w:val="center"/>
          </w:tcPr>
          <w:p w14:paraId="76DC8E82" w14:textId="77777777" w:rsidR="002B4546" w:rsidRPr="00C3017E" w:rsidRDefault="002B4546">
            <w:pPr>
              <w:widowControl w:val="0"/>
              <w:autoSpaceDE w:val="0"/>
              <w:autoSpaceDN w:val="0"/>
              <w:adjustRightInd w:val="0"/>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Сумма габаритов в 3-ех измерениях (длина, ширина, высота) до 90 см</w:t>
            </w:r>
          </w:p>
        </w:tc>
      </w:tr>
      <w:tr w:rsidR="002B4546" w:rsidRPr="00C3017E" w14:paraId="621651F3" w14:textId="77777777" w:rsidTr="003B27EA">
        <w:trPr>
          <w:jc w:val="center"/>
        </w:trPr>
        <w:tc>
          <w:tcPr>
            <w:tcW w:w="988" w:type="dxa"/>
            <w:vAlign w:val="center"/>
          </w:tcPr>
          <w:p w14:paraId="5F677A93" w14:textId="77777777" w:rsidR="002B4546" w:rsidRPr="00C3017E" w:rsidRDefault="002B4546">
            <w:pPr>
              <w:widowControl w:val="0"/>
              <w:autoSpaceDE w:val="0"/>
              <w:autoSpaceDN w:val="0"/>
              <w:adjustRightInd w:val="0"/>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3</w:t>
            </w:r>
          </w:p>
        </w:tc>
        <w:tc>
          <w:tcPr>
            <w:tcW w:w="3649" w:type="dxa"/>
            <w:vAlign w:val="center"/>
          </w:tcPr>
          <w:p w14:paraId="1FD64740" w14:textId="77777777" w:rsidR="002B4546" w:rsidRPr="00C3017E" w:rsidRDefault="002B4546">
            <w:pPr>
              <w:widowControl w:val="0"/>
              <w:autoSpaceDE w:val="0"/>
              <w:autoSpaceDN w:val="0"/>
              <w:adjustRightInd w:val="0"/>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Бандероли</w:t>
            </w:r>
          </w:p>
        </w:tc>
        <w:tc>
          <w:tcPr>
            <w:tcW w:w="2420" w:type="dxa"/>
            <w:vAlign w:val="center"/>
          </w:tcPr>
          <w:p w14:paraId="7A7820A9" w14:textId="77777777" w:rsidR="002B4546" w:rsidRPr="00C3017E" w:rsidRDefault="002B4546">
            <w:pPr>
              <w:widowControl w:val="0"/>
              <w:autoSpaceDE w:val="0"/>
              <w:autoSpaceDN w:val="0"/>
              <w:adjustRightInd w:val="0"/>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5 кг</w:t>
            </w:r>
          </w:p>
        </w:tc>
        <w:tc>
          <w:tcPr>
            <w:tcW w:w="2288" w:type="dxa"/>
            <w:vAlign w:val="center"/>
          </w:tcPr>
          <w:p w14:paraId="6D89FF5C" w14:textId="77777777" w:rsidR="002B4546" w:rsidRPr="00C3017E" w:rsidRDefault="002B4546">
            <w:pPr>
              <w:widowControl w:val="0"/>
              <w:autoSpaceDE w:val="0"/>
              <w:autoSpaceDN w:val="0"/>
              <w:adjustRightInd w:val="0"/>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Сумма габаритов в 3-ех измерениях (длина, ширина, высота) до 90 см</w:t>
            </w:r>
          </w:p>
        </w:tc>
      </w:tr>
      <w:tr w:rsidR="002B4546" w:rsidRPr="00C3017E" w14:paraId="710FD1CE" w14:textId="77777777" w:rsidTr="003B27EA">
        <w:trPr>
          <w:jc w:val="center"/>
        </w:trPr>
        <w:tc>
          <w:tcPr>
            <w:tcW w:w="988" w:type="dxa"/>
            <w:vAlign w:val="center"/>
          </w:tcPr>
          <w:p w14:paraId="0D52B5EA" w14:textId="77777777" w:rsidR="002B4546" w:rsidRPr="00C3017E" w:rsidRDefault="002B4546">
            <w:pPr>
              <w:widowControl w:val="0"/>
              <w:autoSpaceDE w:val="0"/>
              <w:autoSpaceDN w:val="0"/>
              <w:adjustRightInd w:val="0"/>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4</w:t>
            </w:r>
          </w:p>
        </w:tc>
        <w:tc>
          <w:tcPr>
            <w:tcW w:w="3649" w:type="dxa"/>
            <w:vAlign w:val="center"/>
          </w:tcPr>
          <w:p w14:paraId="3919954B" w14:textId="77777777" w:rsidR="002B4546" w:rsidRPr="00C3017E" w:rsidRDefault="002B4546">
            <w:pPr>
              <w:widowControl w:val="0"/>
              <w:autoSpaceDE w:val="0"/>
              <w:autoSpaceDN w:val="0"/>
              <w:adjustRightInd w:val="0"/>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Посылки</w:t>
            </w:r>
          </w:p>
        </w:tc>
        <w:tc>
          <w:tcPr>
            <w:tcW w:w="2420" w:type="dxa"/>
            <w:vAlign w:val="center"/>
          </w:tcPr>
          <w:p w14:paraId="25813C6F" w14:textId="77777777" w:rsidR="002B4546" w:rsidRPr="00C3017E" w:rsidRDefault="002B4546">
            <w:pPr>
              <w:widowControl w:val="0"/>
              <w:autoSpaceDE w:val="0"/>
              <w:autoSpaceDN w:val="0"/>
              <w:adjustRightInd w:val="0"/>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20 кг</w:t>
            </w:r>
          </w:p>
        </w:tc>
        <w:tc>
          <w:tcPr>
            <w:tcW w:w="2288" w:type="dxa"/>
            <w:vAlign w:val="center"/>
          </w:tcPr>
          <w:p w14:paraId="69F82E29" w14:textId="77777777" w:rsidR="002B4546" w:rsidRPr="00C3017E" w:rsidRDefault="002B4546">
            <w:pPr>
              <w:widowControl w:val="0"/>
              <w:autoSpaceDE w:val="0"/>
              <w:autoSpaceDN w:val="0"/>
              <w:adjustRightInd w:val="0"/>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Сумма габаритов в 3-ех измерениях (длина, ширина, высота) не более 300 см</w:t>
            </w:r>
          </w:p>
        </w:tc>
      </w:tr>
      <w:tr w:rsidR="002B4546" w:rsidRPr="00C3017E" w14:paraId="66FE5F27" w14:textId="77777777" w:rsidTr="003B27EA">
        <w:trPr>
          <w:jc w:val="center"/>
        </w:trPr>
        <w:tc>
          <w:tcPr>
            <w:tcW w:w="988" w:type="dxa"/>
            <w:vAlign w:val="center"/>
          </w:tcPr>
          <w:p w14:paraId="06F0AFCB" w14:textId="77777777" w:rsidR="002B4546" w:rsidRPr="00C3017E" w:rsidRDefault="002B4546">
            <w:pPr>
              <w:widowControl w:val="0"/>
              <w:autoSpaceDE w:val="0"/>
              <w:autoSpaceDN w:val="0"/>
              <w:adjustRightInd w:val="0"/>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5</w:t>
            </w:r>
          </w:p>
        </w:tc>
        <w:tc>
          <w:tcPr>
            <w:tcW w:w="3649" w:type="dxa"/>
            <w:vAlign w:val="center"/>
          </w:tcPr>
          <w:p w14:paraId="5A94BE36" w14:textId="77777777" w:rsidR="002B4546" w:rsidRPr="00C3017E" w:rsidRDefault="002B4546">
            <w:pPr>
              <w:widowControl w:val="0"/>
              <w:autoSpaceDE w:val="0"/>
              <w:autoSpaceDN w:val="0"/>
              <w:adjustRightInd w:val="0"/>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Бизнес курьер</w:t>
            </w:r>
          </w:p>
        </w:tc>
        <w:tc>
          <w:tcPr>
            <w:tcW w:w="2420" w:type="dxa"/>
            <w:vAlign w:val="center"/>
          </w:tcPr>
          <w:p w14:paraId="1751F1B1" w14:textId="77777777" w:rsidR="002B4546" w:rsidRPr="00C3017E" w:rsidRDefault="002B4546">
            <w:pPr>
              <w:widowControl w:val="0"/>
              <w:autoSpaceDE w:val="0"/>
              <w:autoSpaceDN w:val="0"/>
              <w:adjustRightInd w:val="0"/>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31,5 кг</w:t>
            </w:r>
          </w:p>
        </w:tc>
        <w:tc>
          <w:tcPr>
            <w:tcW w:w="2288" w:type="dxa"/>
            <w:vAlign w:val="center"/>
          </w:tcPr>
          <w:p w14:paraId="3DB1BF22" w14:textId="77777777" w:rsidR="002B4546" w:rsidRPr="00C3017E" w:rsidRDefault="002B4546">
            <w:pPr>
              <w:widowControl w:val="0"/>
              <w:autoSpaceDE w:val="0"/>
              <w:autoSpaceDN w:val="0"/>
              <w:adjustRightInd w:val="0"/>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Сумма габаритов в 3-ех измерениях (длина, ширина, высота) не более 300 см, любая из сторон не более 150 см</w:t>
            </w:r>
          </w:p>
        </w:tc>
      </w:tr>
      <w:tr w:rsidR="002B4546" w:rsidRPr="00C3017E" w14:paraId="72CF91EC" w14:textId="77777777" w:rsidTr="003B27EA">
        <w:trPr>
          <w:jc w:val="center"/>
        </w:trPr>
        <w:tc>
          <w:tcPr>
            <w:tcW w:w="988" w:type="dxa"/>
            <w:vAlign w:val="center"/>
          </w:tcPr>
          <w:p w14:paraId="47955946" w14:textId="77777777" w:rsidR="002B4546" w:rsidRPr="00C3017E" w:rsidRDefault="002B4546">
            <w:pPr>
              <w:widowControl w:val="0"/>
              <w:autoSpaceDE w:val="0"/>
              <w:autoSpaceDN w:val="0"/>
              <w:adjustRightInd w:val="0"/>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6</w:t>
            </w:r>
          </w:p>
        </w:tc>
        <w:tc>
          <w:tcPr>
            <w:tcW w:w="3649" w:type="dxa"/>
            <w:vAlign w:val="center"/>
          </w:tcPr>
          <w:p w14:paraId="478EA0CE" w14:textId="77777777" w:rsidR="002B4546" w:rsidRPr="00C3017E" w:rsidRDefault="002B4546">
            <w:pPr>
              <w:widowControl w:val="0"/>
              <w:autoSpaceDE w:val="0"/>
              <w:autoSpaceDN w:val="0"/>
              <w:adjustRightInd w:val="0"/>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Экспресс отправление ЕМ</w:t>
            </w:r>
            <w:r w:rsidRPr="00C3017E">
              <w:rPr>
                <w:rFonts w:ascii="Times New Roman" w:eastAsia="Times New Roman" w:hAnsi="Times New Roman" w:cs="Times New Roman"/>
                <w:sz w:val="24"/>
                <w:szCs w:val="24"/>
                <w:lang w:val="en-US" w:eastAsia="ru-RU"/>
              </w:rPr>
              <w:t>S</w:t>
            </w:r>
          </w:p>
        </w:tc>
        <w:tc>
          <w:tcPr>
            <w:tcW w:w="2420" w:type="dxa"/>
            <w:vAlign w:val="center"/>
          </w:tcPr>
          <w:p w14:paraId="45BBD886" w14:textId="77777777" w:rsidR="002B4546" w:rsidRPr="00C3017E" w:rsidRDefault="002B4546">
            <w:pPr>
              <w:widowControl w:val="0"/>
              <w:autoSpaceDE w:val="0"/>
              <w:autoSpaceDN w:val="0"/>
              <w:adjustRightInd w:val="0"/>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31,5 кг</w:t>
            </w:r>
          </w:p>
        </w:tc>
        <w:tc>
          <w:tcPr>
            <w:tcW w:w="2288" w:type="dxa"/>
            <w:vAlign w:val="center"/>
          </w:tcPr>
          <w:p w14:paraId="526E76C7" w14:textId="77777777" w:rsidR="002B4546" w:rsidRPr="00C3017E" w:rsidRDefault="002B4546">
            <w:pPr>
              <w:widowControl w:val="0"/>
              <w:autoSpaceDE w:val="0"/>
              <w:autoSpaceDN w:val="0"/>
              <w:adjustRightInd w:val="0"/>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Сумма габаритов в 3-ех измерениях (длина, ширина, высота) не более 150 см</w:t>
            </w:r>
          </w:p>
        </w:tc>
      </w:tr>
      <w:tr w:rsidR="002B4546" w:rsidRPr="00C3017E" w14:paraId="062F9D29" w14:textId="77777777" w:rsidTr="003B27EA">
        <w:trPr>
          <w:jc w:val="center"/>
        </w:trPr>
        <w:tc>
          <w:tcPr>
            <w:tcW w:w="988" w:type="dxa"/>
            <w:vAlign w:val="center"/>
          </w:tcPr>
          <w:p w14:paraId="201DFE93" w14:textId="77777777" w:rsidR="002B4546" w:rsidRPr="00C3017E" w:rsidRDefault="002B4546">
            <w:pPr>
              <w:widowControl w:val="0"/>
              <w:autoSpaceDE w:val="0"/>
              <w:autoSpaceDN w:val="0"/>
              <w:adjustRightInd w:val="0"/>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7</w:t>
            </w:r>
          </w:p>
        </w:tc>
        <w:tc>
          <w:tcPr>
            <w:tcW w:w="3649" w:type="dxa"/>
            <w:vAlign w:val="center"/>
          </w:tcPr>
          <w:p w14:paraId="39BC2059" w14:textId="77777777" w:rsidR="002B4546" w:rsidRPr="00C3017E" w:rsidRDefault="002B4546">
            <w:pPr>
              <w:widowControl w:val="0"/>
              <w:autoSpaceDE w:val="0"/>
              <w:autoSpaceDN w:val="0"/>
              <w:adjustRightInd w:val="0"/>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val="en-US" w:eastAsia="ru-RU"/>
              </w:rPr>
              <w:t>EMS</w:t>
            </w:r>
            <w:r w:rsidRPr="00C3017E">
              <w:rPr>
                <w:rFonts w:ascii="Times New Roman" w:eastAsia="Times New Roman" w:hAnsi="Times New Roman" w:cs="Times New Roman"/>
                <w:sz w:val="24"/>
                <w:szCs w:val="24"/>
                <w:lang w:eastAsia="ru-RU"/>
              </w:rPr>
              <w:t xml:space="preserve"> РТ</w:t>
            </w:r>
          </w:p>
        </w:tc>
        <w:tc>
          <w:tcPr>
            <w:tcW w:w="2420" w:type="dxa"/>
            <w:vAlign w:val="center"/>
          </w:tcPr>
          <w:p w14:paraId="0131D319" w14:textId="77777777" w:rsidR="002B4546" w:rsidRPr="00C3017E" w:rsidRDefault="002B4546">
            <w:pPr>
              <w:widowControl w:val="0"/>
              <w:autoSpaceDE w:val="0"/>
              <w:autoSpaceDN w:val="0"/>
              <w:adjustRightInd w:val="0"/>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200 кг</w:t>
            </w:r>
          </w:p>
        </w:tc>
        <w:tc>
          <w:tcPr>
            <w:tcW w:w="2288" w:type="dxa"/>
            <w:vAlign w:val="center"/>
          </w:tcPr>
          <w:p w14:paraId="6F7C149C" w14:textId="77777777" w:rsidR="002B4546" w:rsidRPr="00C3017E" w:rsidRDefault="002B4546">
            <w:pPr>
              <w:widowControl w:val="0"/>
              <w:autoSpaceDE w:val="0"/>
              <w:autoSpaceDN w:val="0"/>
              <w:adjustRightInd w:val="0"/>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Сумма габаритов в 3-ех измерениях (длина, ширина, высота) не более 270 см, любая из сторон не более 150 см</w:t>
            </w:r>
          </w:p>
        </w:tc>
      </w:tr>
      <w:tr w:rsidR="002B4546" w:rsidRPr="00C3017E" w14:paraId="2CFB11CE" w14:textId="77777777" w:rsidTr="003B27EA">
        <w:trPr>
          <w:jc w:val="center"/>
        </w:trPr>
        <w:tc>
          <w:tcPr>
            <w:tcW w:w="988" w:type="dxa"/>
            <w:vAlign w:val="center"/>
          </w:tcPr>
          <w:p w14:paraId="6BACEFE7" w14:textId="77777777" w:rsidR="002B4546" w:rsidRPr="00C3017E" w:rsidRDefault="002B4546">
            <w:pPr>
              <w:widowControl w:val="0"/>
              <w:autoSpaceDE w:val="0"/>
              <w:autoSpaceDN w:val="0"/>
              <w:adjustRightInd w:val="0"/>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8</w:t>
            </w:r>
          </w:p>
        </w:tc>
        <w:tc>
          <w:tcPr>
            <w:tcW w:w="3649" w:type="dxa"/>
            <w:vAlign w:val="center"/>
          </w:tcPr>
          <w:p w14:paraId="647C7218" w14:textId="77777777" w:rsidR="002B4546" w:rsidRPr="00C3017E" w:rsidRDefault="002B4546">
            <w:pPr>
              <w:widowControl w:val="0"/>
              <w:autoSpaceDE w:val="0"/>
              <w:autoSpaceDN w:val="0"/>
              <w:adjustRightInd w:val="0"/>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Крупногабаритное почтовое отправление</w:t>
            </w:r>
          </w:p>
        </w:tc>
        <w:tc>
          <w:tcPr>
            <w:tcW w:w="2420" w:type="dxa"/>
            <w:vAlign w:val="center"/>
          </w:tcPr>
          <w:p w14:paraId="1531E241" w14:textId="77777777" w:rsidR="002B4546" w:rsidRPr="00C3017E" w:rsidRDefault="002B4546">
            <w:pPr>
              <w:widowControl w:val="0"/>
              <w:autoSpaceDE w:val="0"/>
              <w:autoSpaceDN w:val="0"/>
              <w:adjustRightInd w:val="0"/>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500 кг</w:t>
            </w:r>
          </w:p>
        </w:tc>
        <w:tc>
          <w:tcPr>
            <w:tcW w:w="2288" w:type="dxa"/>
            <w:vAlign w:val="center"/>
          </w:tcPr>
          <w:p w14:paraId="35C1A1CB" w14:textId="77777777" w:rsidR="002B4546" w:rsidRPr="00C3017E" w:rsidRDefault="002B4546">
            <w:pPr>
              <w:widowControl w:val="0"/>
              <w:autoSpaceDE w:val="0"/>
              <w:autoSpaceDN w:val="0"/>
              <w:adjustRightInd w:val="0"/>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 xml:space="preserve">300х180х140 см </w:t>
            </w:r>
          </w:p>
          <w:p w14:paraId="6068BBD7" w14:textId="77777777" w:rsidR="002B4546" w:rsidRPr="00C3017E" w:rsidRDefault="002B4546">
            <w:pPr>
              <w:widowControl w:val="0"/>
              <w:autoSpaceDE w:val="0"/>
              <w:autoSpaceDN w:val="0"/>
              <w:adjustRightInd w:val="0"/>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w:t>
            </w:r>
            <w:proofErr w:type="spellStart"/>
            <w:r w:rsidRPr="00C3017E">
              <w:rPr>
                <w:rFonts w:ascii="Times New Roman" w:eastAsia="Times New Roman" w:hAnsi="Times New Roman" w:cs="Times New Roman"/>
                <w:sz w:val="24"/>
                <w:szCs w:val="24"/>
                <w:lang w:eastAsia="ru-RU"/>
              </w:rPr>
              <w:t>ДхШхВ</w:t>
            </w:r>
            <w:proofErr w:type="spellEnd"/>
            <w:r w:rsidRPr="00C3017E">
              <w:rPr>
                <w:rFonts w:ascii="Times New Roman" w:eastAsia="Times New Roman" w:hAnsi="Times New Roman" w:cs="Times New Roman"/>
                <w:sz w:val="24"/>
                <w:szCs w:val="24"/>
                <w:lang w:eastAsia="ru-RU"/>
              </w:rPr>
              <w:t>)</w:t>
            </w:r>
          </w:p>
        </w:tc>
      </w:tr>
      <w:tr w:rsidR="002B4546" w:rsidRPr="00C3017E" w14:paraId="0411A2B6" w14:textId="77777777" w:rsidTr="003B27EA">
        <w:trPr>
          <w:jc w:val="center"/>
        </w:trPr>
        <w:tc>
          <w:tcPr>
            <w:tcW w:w="988" w:type="dxa"/>
            <w:vAlign w:val="center"/>
          </w:tcPr>
          <w:p w14:paraId="36E6D87D" w14:textId="77777777" w:rsidR="002B4546" w:rsidRPr="00C3017E" w:rsidRDefault="002B4546">
            <w:pPr>
              <w:widowControl w:val="0"/>
              <w:autoSpaceDE w:val="0"/>
              <w:autoSpaceDN w:val="0"/>
              <w:adjustRightInd w:val="0"/>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9</w:t>
            </w:r>
          </w:p>
        </w:tc>
        <w:tc>
          <w:tcPr>
            <w:tcW w:w="3649" w:type="dxa"/>
            <w:vAlign w:val="center"/>
          </w:tcPr>
          <w:p w14:paraId="510C0648" w14:textId="77777777" w:rsidR="002B4546" w:rsidRPr="00C3017E" w:rsidRDefault="002B4546">
            <w:pPr>
              <w:widowControl w:val="0"/>
              <w:autoSpaceDE w:val="0"/>
              <w:autoSpaceDN w:val="0"/>
              <w:adjustRightInd w:val="0"/>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Тяжеловесное почтовое отравление</w:t>
            </w:r>
          </w:p>
        </w:tc>
        <w:tc>
          <w:tcPr>
            <w:tcW w:w="2420" w:type="dxa"/>
            <w:vAlign w:val="center"/>
          </w:tcPr>
          <w:p w14:paraId="5559CDF3" w14:textId="77777777" w:rsidR="002B4546" w:rsidRPr="00C3017E" w:rsidRDefault="002B4546">
            <w:pPr>
              <w:widowControl w:val="0"/>
              <w:autoSpaceDE w:val="0"/>
              <w:autoSpaceDN w:val="0"/>
              <w:adjustRightInd w:val="0"/>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500 кг</w:t>
            </w:r>
          </w:p>
        </w:tc>
        <w:tc>
          <w:tcPr>
            <w:tcW w:w="2288" w:type="dxa"/>
            <w:vAlign w:val="center"/>
          </w:tcPr>
          <w:p w14:paraId="713EBC4A" w14:textId="77777777" w:rsidR="002B4546" w:rsidRPr="00C3017E" w:rsidRDefault="002B4546">
            <w:pPr>
              <w:widowControl w:val="0"/>
              <w:autoSpaceDE w:val="0"/>
              <w:autoSpaceDN w:val="0"/>
              <w:adjustRightInd w:val="0"/>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 xml:space="preserve">180х120х120 см </w:t>
            </w:r>
          </w:p>
          <w:p w14:paraId="0ECA5AFF" w14:textId="77777777" w:rsidR="002B4546" w:rsidRPr="00C3017E" w:rsidRDefault="002B4546">
            <w:pPr>
              <w:widowControl w:val="0"/>
              <w:autoSpaceDE w:val="0"/>
              <w:autoSpaceDN w:val="0"/>
              <w:adjustRightInd w:val="0"/>
              <w:jc w:val="center"/>
              <w:rPr>
                <w:rFonts w:ascii="Times New Roman" w:eastAsia="Times New Roman" w:hAnsi="Times New Roman" w:cs="Times New Roman"/>
                <w:sz w:val="24"/>
                <w:szCs w:val="24"/>
                <w:lang w:eastAsia="ru-RU"/>
              </w:rPr>
            </w:pPr>
            <w:r w:rsidRPr="00C3017E">
              <w:rPr>
                <w:rFonts w:ascii="Times New Roman" w:eastAsia="Times New Roman" w:hAnsi="Times New Roman" w:cs="Times New Roman"/>
                <w:sz w:val="24"/>
                <w:szCs w:val="24"/>
                <w:lang w:eastAsia="ru-RU"/>
              </w:rPr>
              <w:t>(</w:t>
            </w:r>
            <w:proofErr w:type="spellStart"/>
            <w:r w:rsidRPr="00C3017E">
              <w:rPr>
                <w:rFonts w:ascii="Times New Roman" w:eastAsia="Times New Roman" w:hAnsi="Times New Roman" w:cs="Times New Roman"/>
                <w:sz w:val="24"/>
                <w:szCs w:val="24"/>
                <w:lang w:eastAsia="ru-RU"/>
              </w:rPr>
              <w:t>ДхШхВ</w:t>
            </w:r>
            <w:proofErr w:type="spellEnd"/>
            <w:r w:rsidRPr="00C3017E">
              <w:rPr>
                <w:rFonts w:ascii="Times New Roman" w:eastAsia="Times New Roman" w:hAnsi="Times New Roman" w:cs="Times New Roman"/>
                <w:sz w:val="24"/>
                <w:szCs w:val="24"/>
                <w:lang w:eastAsia="ru-RU"/>
              </w:rPr>
              <w:t>)</w:t>
            </w:r>
          </w:p>
        </w:tc>
      </w:tr>
    </w:tbl>
    <w:p w14:paraId="339BCAD4" w14:textId="77777777" w:rsidR="002B4546" w:rsidRPr="00C3017E" w:rsidRDefault="002B4546" w:rsidP="002B4546">
      <w:pPr>
        <w:spacing w:after="0" w:line="240" w:lineRule="auto"/>
        <w:rPr>
          <w:rFonts w:ascii="Times New Roman" w:eastAsia="Times New Roman" w:hAnsi="Times New Roman" w:cs="Times New Roman"/>
          <w:b/>
          <w:sz w:val="24"/>
          <w:szCs w:val="24"/>
          <w:lang w:eastAsia="ru-RU"/>
        </w:rPr>
      </w:pPr>
    </w:p>
    <w:p w14:paraId="7AC0EF05" w14:textId="77777777" w:rsidR="002B4546" w:rsidRPr="00C3017E" w:rsidRDefault="002B4546" w:rsidP="002B4546">
      <w:pPr>
        <w:spacing w:after="0" w:line="240" w:lineRule="auto"/>
        <w:rPr>
          <w:rFonts w:ascii="Times New Roman" w:eastAsia="Times New Roman" w:hAnsi="Times New Roman" w:cs="Times New Roman"/>
          <w:b/>
          <w:sz w:val="24"/>
          <w:szCs w:val="24"/>
          <w:lang w:eastAsia="ru-RU"/>
        </w:rPr>
      </w:pPr>
    </w:p>
    <w:p w14:paraId="1830E448" w14:textId="77777777" w:rsidR="00AF748A" w:rsidRPr="00C3017E" w:rsidRDefault="00AF748A" w:rsidP="000909BA">
      <w:pPr>
        <w:rPr>
          <w:rFonts w:ascii="Times New Roman" w:eastAsia="Times New Roman" w:hAnsi="Times New Roman" w:cs="Times New Roman"/>
          <w:sz w:val="24"/>
          <w:szCs w:val="24"/>
          <w:lang w:eastAsia="ru-RU"/>
        </w:rPr>
      </w:pPr>
    </w:p>
    <w:p w14:paraId="3BD9FFDB" w14:textId="77777777" w:rsidR="00C264EC" w:rsidRPr="00C3017E" w:rsidRDefault="00C264EC" w:rsidP="000909BA">
      <w:pPr>
        <w:spacing w:after="0" w:line="240" w:lineRule="auto"/>
        <w:ind w:left="6379"/>
        <w:rPr>
          <w:rFonts w:ascii="Times New Roman" w:hAnsi="Times New Roman" w:cs="Times New Roman"/>
          <w:sz w:val="24"/>
          <w:szCs w:val="24"/>
        </w:rPr>
      </w:pPr>
    </w:p>
    <w:sectPr w:rsidR="00C264EC" w:rsidRPr="00C3017E" w:rsidSect="00502409">
      <w:headerReference w:type="default" r:id="rId7"/>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1A9B24" w14:textId="77777777" w:rsidR="00E30A58" w:rsidRDefault="00E30A58">
      <w:pPr>
        <w:spacing w:after="0" w:line="240" w:lineRule="auto"/>
      </w:pPr>
      <w:r>
        <w:separator/>
      </w:r>
    </w:p>
  </w:endnote>
  <w:endnote w:type="continuationSeparator" w:id="0">
    <w:p w14:paraId="0C323ABF" w14:textId="77777777" w:rsidR="00E30A58" w:rsidRDefault="00E30A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458AC" w14:textId="77777777" w:rsidR="00E30A58" w:rsidRDefault="00E30A58">
      <w:pPr>
        <w:spacing w:after="0" w:line="240" w:lineRule="auto"/>
      </w:pPr>
      <w:r>
        <w:separator/>
      </w:r>
    </w:p>
  </w:footnote>
  <w:footnote w:type="continuationSeparator" w:id="0">
    <w:p w14:paraId="5B2B8983" w14:textId="77777777" w:rsidR="00E30A58" w:rsidRDefault="00E30A58">
      <w:pPr>
        <w:spacing w:after="0" w:line="240" w:lineRule="auto"/>
      </w:pPr>
      <w:r>
        <w:continuationSeparator/>
      </w:r>
    </w:p>
  </w:footnote>
  <w:footnote w:id="1">
    <w:p w14:paraId="4C19E40F" w14:textId="77777777" w:rsidR="00137465" w:rsidRDefault="00137465" w:rsidP="00AD18ED">
      <w:pPr>
        <w:pStyle w:val="a6"/>
        <w:ind w:firstLine="709"/>
      </w:pPr>
      <w:r>
        <w:rPr>
          <w:rStyle w:val="a8"/>
        </w:rPr>
        <w:footnoteRef/>
      </w:r>
      <w:r>
        <w:t xml:space="preserve"> Ф</w:t>
      </w:r>
      <w:r w:rsidRPr="00C31BE2">
        <w:t>орма заявки установлена договором.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82999453"/>
      <w:docPartObj>
        <w:docPartGallery w:val="Page Numbers (Top of Page)"/>
        <w:docPartUnique/>
      </w:docPartObj>
    </w:sdtPr>
    <w:sdtEndPr>
      <w:rPr>
        <w:rFonts w:ascii="Times New Roman" w:hAnsi="Times New Roman"/>
      </w:rPr>
    </w:sdtEndPr>
    <w:sdtContent>
      <w:p w14:paraId="01DFC013" w14:textId="5DF9E858" w:rsidR="00137465" w:rsidRPr="006F1DE8" w:rsidRDefault="00137465">
        <w:pPr>
          <w:pStyle w:val="a3"/>
          <w:jc w:val="center"/>
          <w:rPr>
            <w:rFonts w:ascii="Times New Roman" w:hAnsi="Times New Roman"/>
            <w:sz w:val="24"/>
            <w:szCs w:val="24"/>
          </w:rPr>
        </w:pPr>
        <w:r w:rsidRPr="006F1DE8">
          <w:rPr>
            <w:rFonts w:ascii="Times New Roman" w:hAnsi="Times New Roman"/>
            <w:sz w:val="24"/>
            <w:szCs w:val="24"/>
          </w:rPr>
          <w:fldChar w:fldCharType="begin"/>
        </w:r>
        <w:r w:rsidRPr="006F1DE8">
          <w:rPr>
            <w:rFonts w:ascii="Times New Roman" w:hAnsi="Times New Roman"/>
            <w:sz w:val="24"/>
            <w:szCs w:val="24"/>
          </w:rPr>
          <w:instrText>PAGE   \* MERGEFORMAT</w:instrText>
        </w:r>
        <w:r w:rsidRPr="006F1DE8">
          <w:rPr>
            <w:rFonts w:ascii="Times New Roman" w:hAnsi="Times New Roman"/>
            <w:sz w:val="24"/>
            <w:szCs w:val="24"/>
          </w:rPr>
          <w:fldChar w:fldCharType="separate"/>
        </w:r>
        <w:r w:rsidR="00597EA1">
          <w:rPr>
            <w:rFonts w:ascii="Times New Roman" w:hAnsi="Times New Roman"/>
            <w:noProof/>
            <w:sz w:val="24"/>
            <w:szCs w:val="24"/>
          </w:rPr>
          <w:t>9</w:t>
        </w:r>
        <w:r w:rsidRPr="006F1DE8">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9128E"/>
    <w:multiLevelType w:val="hybridMultilevel"/>
    <w:tmpl w:val="0546A7CC"/>
    <w:lvl w:ilvl="0" w:tplc="CB28660E">
      <w:start w:val="1"/>
      <w:numFmt w:val="decimal"/>
      <w:lvlText w:val="6.2.%1."/>
      <w:lvlJc w:val="left"/>
      <w:pPr>
        <w:ind w:left="1429" w:hanging="360"/>
      </w:pPr>
      <w:rPr>
        <w:rFonts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31A0917"/>
    <w:multiLevelType w:val="multilevel"/>
    <w:tmpl w:val="C9FC5C00"/>
    <w:lvl w:ilvl="0">
      <w:start w:val="5"/>
      <w:numFmt w:val="decimal"/>
      <w:lvlText w:val="%1"/>
      <w:lvlJc w:val="left"/>
      <w:pPr>
        <w:ind w:left="375" w:hanging="375"/>
      </w:pPr>
      <w:rPr>
        <w:rFonts w:hint="default"/>
      </w:rPr>
    </w:lvl>
    <w:lvl w:ilvl="1">
      <w:start w:val="2"/>
      <w:numFmt w:val="decimal"/>
      <w:lvlText w:val="%1.%2"/>
      <w:lvlJc w:val="left"/>
      <w:pPr>
        <w:ind w:left="2152" w:hanging="375"/>
      </w:pPr>
      <w:rPr>
        <w:rFonts w:hint="default"/>
      </w:rPr>
    </w:lvl>
    <w:lvl w:ilvl="2">
      <w:start w:val="1"/>
      <w:numFmt w:val="decimal"/>
      <w:lvlText w:val="%1.%2.%3"/>
      <w:lvlJc w:val="left"/>
      <w:pPr>
        <w:ind w:left="4274" w:hanging="720"/>
      </w:pPr>
      <w:rPr>
        <w:rFonts w:hint="default"/>
      </w:rPr>
    </w:lvl>
    <w:lvl w:ilvl="3">
      <w:start w:val="1"/>
      <w:numFmt w:val="decimal"/>
      <w:lvlText w:val="%1.%2.%3.%4"/>
      <w:lvlJc w:val="left"/>
      <w:pPr>
        <w:ind w:left="6411" w:hanging="1080"/>
      </w:pPr>
      <w:rPr>
        <w:rFonts w:hint="default"/>
      </w:rPr>
    </w:lvl>
    <w:lvl w:ilvl="4">
      <w:start w:val="1"/>
      <w:numFmt w:val="decimal"/>
      <w:lvlText w:val="%1.%2.%3.%4.%5"/>
      <w:lvlJc w:val="left"/>
      <w:pPr>
        <w:ind w:left="8188" w:hanging="1080"/>
      </w:pPr>
      <w:rPr>
        <w:rFonts w:hint="default"/>
      </w:rPr>
    </w:lvl>
    <w:lvl w:ilvl="5">
      <w:start w:val="1"/>
      <w:numFmt w:val="decimal"/>
      <w:lvlText w:val="%1.%2.%3.%4.%5.%6"/>
      <w:lvlJc w:val="left"/>
      <w:pPr>
        <w:ind w:left="10325" w:hanging="1440"/>
      </w:pPr>
      <w:rPr>
        <w:rFonts w:hint="default"/>
      </w:rPr>
    </w:lvl>
    <w:lvl w:ilvl="6">
      <w:start w:val="1"/>
      <w:numFmt w:val="decimal"/>
      <w:lvlText w:val="%1.%2.%3.%4.%5.%6.%7"/>
      <w:lvlJc w:val="left"/>
      <w:pPr>
        <w:ind w:left="12102" w:hanging="1440"/>
      </w:pPr>
      <w:rPr>
        <w:rFonts w:hint="default"/>
      </w:rPr>
    </w:lvl>
    <w:lvl w:ilvl="7">
      <w:start w:val="1"/>
      <w:numFmt w:val="decimal"/>
      <w:lvlText w:val="%1.%2.%3.%4.%5.%6.%7.%8"/>
      <w:lvlJc w:val="left"/>
      <w:pPr>
        <w:ind w:left="14239" w:hanging="1800"/>
      </w:pPr>
      <w:rPr>
        <w:rFonts w:hint="default"/>
      </w:rPr>
    </w:lvl>
    <w:lvl w:ilvl="8">
      <w:start w:val="1"/>
      <w:numFmt w:val="decimal"/>
      <w:lvlText w:val="%1.%2.%3.%4.%5.%6.%7.%8.%9"/>
      <w:lvlJc w:val="left"/>
      <w:pPr>
        <w:ind w:left="16376" w:hanging="2160"/>
      </w:pPr>
      <w:rPr>
        <w:rFonts w:hint="default"/>
      </w:rPr>
    </w:lvl>
  </w:abstractNum>
  <w:abstractNum w:abstractNumId="2" w15:restartNumberingAfterBreak="0">
    <w:nsid w:val="15673889"/>
    <w:multiLevelType w:val="hybridMultilevel"/>
    <w:tmpl w:val="DFFC8A6A"/>
    <w:lvl w:ilvl="0" w:tplc="9B80EEDC">
      <w:start w:val="1"/>
      <w:numFmt w:val="decimal"/>
      <w:lvlText w:val="6.%1."/>
      <w:lvlJc w:val="left"/>
      <w:pPr>
        <w:ind w:left="1429" w:hanging="360"/>
      </w:pPr>
      <w:rPr>
        <w:rFonts w:hint="default"/>
        <w:b/>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6B001BC"/>
    <w:multiLevelType w:val="hybridMultilevel"/>
    <w:tmpl w:val="0BFE7444"/>
    <w:lvl w:ilvl="0" w:tplc="0FC427A0">
      <w:start w:val="1"/>
      <w:numFmt w:val="bullet"/>
      <w:lvlText w:val=""/>
      <w:lvlJc w:val="left"/>
      <w:pPr>
        <w:ind w:left="7307"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22D60DE"/>
    <w:multiLevelType w:val="hybridMultilevel"/>
    <w:tmpl w:val="7076E5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99A3447"/>
    <w:multiLevelType w:val="hybridMultilevel"/>
    <w:tmpl w:val="4576119E"/>
    <w:lvl w:ilvl="0" w:tplc="17AEE9A6">
      <w:start w:val="1"/>
      <w:numFmt w:val="decimal"/>
      <w:lvlText w:val="6.3.%1."/>
      <w:lvlJc w:val="left"/>
      <w:pPr>
        <w:ind w:left="1429" w:hanging="360"/>
      </w:pPr>
      <w:rPr>
        <w:rFonts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BB45C72"/>
    <w:multiLevelType w:val="hybridMultilevel"/>
    <w:tmpl w:val="E092D81C"/>
    <w:lvl w:ilvl="0" w:tplc="D2DA9CA4">
      <w:start w:val="1"/>
      <w:numFmt w:val="decimal"/>
      <w:lvlText w:val="5.%1."/>
      <w:lvlJc w:val="left"/>
      <w:pPr>
        <w:ind w:left="2137" w:hanging="360"/>
      </w:pPr>
      <w:rPr>
        <w:rFonts w:hint="default"/>
        <w:b w:val="0"/>
        <w:i w:val="0"/>
      </w:rPr>
    </w:lvl>
    <w:lvl w:ilvl="1" w:tplc="04190019" w:tentative="1">
      <w:start w:val="1"/>
      <w:numFmt w:val="lowerLetter"/>
      <w:lvlText w:val="%2."/>
      <w:lvlJc w:val="left"/>
      <w:pPr>
        <w:ind w:left="2857" w:hanging="360"/>
      </w:pPr>
    </w:lvl>
    <w:lvl w:ilvl="2" w:tplc="0419001B" w:tentative="1">
      <w:start w:val="1"/>
      <w:numFmt w:val="lowerRoman"/>
      <w:lvlText w:val="%3."/>
      <w:lvlJc w:val="right"/>
      <w:pPr>
        <w:ind w:left="3577" w:hanging="180"/>
      </w:pPr>
    </w:lvl>
    <w:lvl w:ilvl="3" w:tplc="0419000F" w:tentative="1">
      <w:start w:val="1"/>
      <w:numFmt w:val="decimal"/>
      <w:lvlText w:val="%4."/>
      <w:lvlJc w:val="left"/>
      <w:pPr>
        <w:ind w:left="4297" w:hanging="360"/>
      </w:pPr>
    </w:lvl>
    <w:lvl w:ilvl="4" w:tplc="04190019" w:tentative="1">
      <w:start w:val="1"/>
      <w:numFmt w:val="lowerLetter"/>
      <w:lvlText w:val="%5."/>
      <w:lvlJc w:val="left"/>
      <w:pPr>
        <w:ind w:left="5017" w:hanging="360"/>
      </w:pPr>
    </w:lvl>
    <w:lvl w:ilvl="5" w:tplc="0419001B" w:tentative="1">
      <w:start w:val="1"/>
      <w:numFmt w:val="lowerRoman"/>
      <w:lvlText w:val="%6."/>
      <w:lvlJc w:val="right"/>
      <w:pPr>
        <w:ind w:left="5737" w:hanging="180"/>
      </w:pPr>
    </w:lvl>
    <w:lvl w:ilvl="6" w:tplc="0419000F" w:tentative="1">
      <w:start w:val="1"/>
      <w:numFmt w:val="decimal"/>
      <w:lvlText w:val="%7."/>
      <w:lvlJc w:val="left"/>
      <w:pPr>
        <w:ind w:left="6457" w:hanging="360"/>
      </w:pPr>
    </w:lvl>
    <w:lvl w:ilvl="7" w:tplc="04190019" w:tentative="1">
      <w:start w:val="1"/>
      <w:numFmt w:val="lowerLetter"/>
      <w:lvlText w:val="%8."/>
      <w:lvlJc w:val="left"/>
      <w:pPr>
        <w:ind w:left="7177" w:hanging="360"/>
      </w:pPr>
    </w:lvl>
    <w:lvl w:ilvl="8" w:tplc="0419001B" w:tentative="1">
      <w:start w:val="1"/>
      <w:numFmt w:val="lowerRoman"/>
      <w:lvlText w:val="%9."/>
      <w:lvlJc w:val="right"/>
      <w:pPr>
        <w:ind w:left="7897" w:hanging="180"/>
      </w:pPr>
    </w:lvl>
  </w:abstractNum>
  <w:abstractNum w:abstractNumId="7" w15:restartNumberingAfterBreak="0">
    <w:nsid w:val="33BF5155"/>
    <w:multiLevelType w:val="hybridMultilevel"/>
    <w:tmpl w:val="524A32B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6011CA"/>
    <w:multiLevelType w:val="multilevel"/>
    <w:tmpl w:val="5F469084"/>
    <w:lvl w:ilvl="0">
      <w:start w:val="4"/>
      <w:numFmt w:val="decimal"/>
      <w:lvlText w:val="%1."/>
      <w:lvlJc w:val="left"/>
      <w:pPr>
        <w:ind w:left="360" w:hanging="360"/>
      </w:pPr>
      <w:rPr>
        <w:rFonts w:eastAsia="Calibri" w:hint="default"/>
      </w:rPr>
    </w:lvl>
    <w:lvl w:ilvl="1">
      <w:start w:val="1"/>
      <w:numFmt w:val="decimal"/>
      <w:lvlText w:val="%1.%2."/>
      <w:lvlJc w:val="left"/>
      <w:pPr>
        <w:ind w:left="1211" w:hanging="360"/>
      </w:pPr>
      <w:rPr>
        <w:rFonts w:eastAsia="Calibri" w:hint="default"/>
      </w:rPr>
    </w:lvl>
    <w:lvl w:ilvl="2">
      <w:start w:val="1"/>
      <w:numFmt w:val="decimal"/>
      <w:lvlText w:val="%1.%2.%3."/>
      <w:lvlJc w:val="left"/>
      <w:pPr>
        <w:ind w:left="2422" w:hanging="720"/>
      </w:pPr>
      <w:rPr>
        <w:rFonts w:eastAsia="Calibri" w:hint="default"/>
      </w:rPr>
    </w:lvl>
    <w:lvl w:ilvl="3">
      <w:start w:val="1"/>
      <w:numFmt w:val="decimal"/>
      <w:lvlText w:val="%1.%2.%3.%4."/>
      <w:lvlJc w:val="left"/>
      <w:pPr>
        <w:ind w:left="3273" w:hanging="720"/>
      </w:pPr>
      <w:rPr>
        <w:rFonts w:eastAsia="Calibri" w:hint="default"/>
      </w:rPr>
    </w:lvl>
    <w:lvl w:ilvl="4">
      <w:start w:val="1"/>
      <w:numFmt w:val="decimal"/>
      <w:lvlText w:val="%1.%2.%3.%4.%5."/>
      <w:lvlJc w:val="left"/>
      <w:pPr>
        <w:ind w:left="4484" w:hanging="1080"/>
      </w:pPr>
      <w:rPr>
        <w:rFonts w:eastAsia="Calibri" w:hint="default"/>
      </w:rPr>
    </w:lvl>
    <w:lvl w:ilvl="5">
      <w:start w:val="1"/>
      <w:numFmt w:val="decimal"/>
      <w:lvlText w:val="%1.%2.%3.%4.%5.%6."/>
      <w:lvlJc w:val="left"/>
      <w:pPr>
        <w:ind w:left="5335" w:hanging="1080"/>
      </w:pPr>
      <w:rPr>
        <w:rFonts w:eastAsia="Calibri" w:hint="default"/>
      </w:rPr>
    </w:lvl>
    <w:lvl w:ilvl="6">
      <w:start w:val="1"/>
      <w:numFmt w:val="decimal"/>
      <w:lvlText w:val="%1.%2.%3.%4.%5.%6.%7."/>
      <w:lvlJc w:val="left"/>
      <w:pPr>
        <w:ind w:left="6546" w:hanging="1440"/>
      </w:pPr>
      <w:rPr>
        <w:rFonts w:eastAsia="Calibri" w:hint="default"/>
      </w:rPr>
    </w:lvl>
    <w:lvl w:ilvl="7">
      <w:start w:val="1"/>
      <w:numFmt w:val="decimal"/>
      <w:lvlText w:val="%1.%2.%3.%4.%5.%6.%7.%8."/>
      <w:lvlJc w:val="left"/>
      <w:pPr>
        <w:ind w:left="7397" w:hanging="1440"/>
      </w:pPr>
      <w:rPr>
        <w:rFonts w:eastAsia="Calibri" w:hint="default"/>
      </w:rPr>
    </w:lvl>
    <w:lvl w:ilvl="8">
      <w:start w:val="1"/>
      <w:numFmt w:val="decimal"/>
      <w:lvlText w:val="%1.%2.%3.%4.%5.%6.%7.%8.%9."/>
      <w:lvlJc w:val="left"/>
      <w:pPr>
        <w:ind w:left="8608" w:hanging="1800"/>
      </w:pPr>
      <w:rPr>
        <w:rFonts w:eastAsia="Calibri" w:hint="default"/>
      </w:rPr>
    </w:lvl>
  </w:abstractNum>
  <w:abstractNum w:abstractNumId="9" w15:restartNumberingAfterBreak="0">
    <w:nsid w:val="3EEF1AEE"/>
    <w:multiLevelType w:val="hybridMultilevel"/>
    <w:tmpl w:val="E092D81C"/>
    <w:lvl w:ilvl="0" w:tplc="D2DA9CA4">
      <w:start w:val="1"/>
      <w:numFmt w:val="decimal"/>
      <w:lvlText w:val="5.%1."/>
      <w:lvlJc w:val="left"/>
      <w:pPr>
        <w:ind w:left="2137" w:hanging="360"/>
      </w:pPr>
      <w:rPr>
        <w:rFonts w:hint="default"/>
        <w:b w:val="0"/>
        <w:i w:val="0"/>
      </w:rPr>
    </w:lvl>
    <w:lvl w:ilvl="1" w:tplc="04190019" w:tentative="1">
      <w:start w:val="1"/>
      <w:numFmt w:val="lowerLetter"/>
      <w:lvlText w:val="%2."/>
      <w:lvlJc w:val="left"/>
      <w:pPr>
        <w:ind w:left="2857" w:hanging="360"/>
      </w:pPr>
    </w:lvl>
    <w:lvl w:ilvl="2" w:tplc="0419001B" w:tentative="1">
      <w:start w:val="1"/>
      <w:numFmt w:val="lowerRoman"/>
      <w:lvlText w:val="%3."/>
      <w:lvlJc w:val="right"/>
      <w:pPr>
        <w:ind w:left="3577" w:hanging="180"/>
      </w:pPr>
    </w:lvl>
    <w:lvl w:ilvl="3" w:tplc="0419000F" w:tentative="1">
      <w:start w:val="1"/>
      <w:numFmt w:val="decimal"/>
      <w:lvlText w:val="%4."/>
      <w:lvlJc w:val="left"/>
      <w:pPr>
        <w:ind w:left="4297" w:hanging="360"/>
      </w:pPr>
    </w:lvl>
    <w:lvl w:ilvl="4" w:tplc="04190019" w:tentative="1">
      <w:start w:val="1"/>
      <w:numFmt w:val="lowerLetter"/>
      <w:lvlText w:val="%5."/>
      <w:lvlJc w:val="left"/>
      <w:pPr>
        <w:ind w:left="5017" w:hanging="360"/>
      </w:pPr>
    </w:lvl>
    <w:lvl w:ilvl="5" w:tplc="0419001B" w:tentative="1">
      <w:start w:val="1"/>
      <w:numFmt w:val="lowerRoman"/>
      <w:lvlText w:val="%6."/>
      <w:lvlJc w:val="right"/>
      <w:pPr>
        <w:ind w:left="5737" w:hanging="180"/>
      </w:pPr>
    </w:lvl>
    <w:lvl w:ilvl="6" w:tplc="0419000F" w:tentative="1">
      <w:start w:val="1"/>
      <w:numFmt w:val="decimal"/>
      <w:lvlText w:val="%7."/>
      <w:lvlJc w:val="left"/>
      <w:pPr>
        <w:ind w:left="6457" w:hanging="360"/>
      </w:pPr>
    </w:lvl>
    <w:lvl w:ilvl="7" w:tplc="04190019" w:tentative="1">
      <w:start w:val="1"/>
      <w:numFmt w:val="lowerLetter"/>
      <w:lvlText w:val="%8."/>
      <w:lvlJc w:val="left"/>
      <w:pPr>
        <w:ind w:left="7177" w:hanging="360"/>
      </w:pPr>
    </w:lvl>
    <w:lvl w:ilvl="8" w:tplc="0419001B" w:tentative="1">
      <w:start w:val="1"/>
      <w:numFmt w:val="lowerRoman"/>
      <w:lvlText w:val="%9."/>
      <w:lvlJc w:val="right"/>
      <w:pPr>
        <w:ind w:left="7897" w:hanging="180"/>
      </w:pPr>
    </w:lvl>
  </w:abstractNum>
  <w:abstractNum w:abstractNumId="10" w15:restartNumberingAfterBreak="0">
    <w:nsid w:val="40555027"/>
    <w:multiLevelType w:val="hybridMultilevel"/>
    <w:tmpl w:val="B0C2A0A2"/>
    <w:lvl w:ilvl="0" w:tplc="0D002052">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CD3118A"/>
    <w:multiLevelType w:val="hybridMultilevel"/>
    <w:tmpl w:val="F06269AA"/>
    <w:lvl w:ilvl="0" w:tplc="0D002052">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2" w15:restartNumberingAfterBreak="0">
    <w:nsid w:val="57024181"/>
    <w:multiLevelType w:val="multilevel"/>
    <w:tmpl w:val="529A3E76"/>
    <w:lvl w:ilvl="0">
      <w:start w:val="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8003A97"/>
    <w:multiLevelType w:val="multilevel"/>
    <w:tmpl w:val="FD1C9FDC"/>
    <w:lvl w:ilvl="0">
      <w:start w:val="5"/>
      <w:numFmt w:val="decimal"/>
      <w:lvlText w:val="%1."/>
      <w:lvlJc w:val="left"/>
      <w:pPr>
        <w:ind w:left="1160" w:hanging="450"/>
      </w:pPr>
      <w:rPr>
        <w:rFonts w:hint="default"/>
      </w:rPr>
    </w:lvl>
    <w:lvl w:ilvl="1">
      <w:start w:val="3"/>
      <w:numFmt w:val="decimal"/>
      <w:lvlText w:val="%1.%2."/>
      <w:lvlJc w:val="left"/>
      <w:pPr>
        <w:ind w:left="2497" w:hanging="720"/>
      </w:pPr>
      <w:rPr>
        <w:rFonts w:hint="default"/>
      </w:rPr>
    </w:lvl>
    <w:lvl w:ilvl="2">
      <w:start w:val="1"/>
      <w:numFmt w:val="decimal"/>
      <w:lvlText w:val="%1.%2.%3."/>
      <w:lvlJc w:val="left"/>
      <w:pPr>
        <w:ind w:left="4274" w:hanging="720"/>
      </w:pPr>
      <w:rPr>
        <w:rFonts w:hint="default"/>
      </w:rPr>
    </w:lvl>
    <w:lvl w:ilvl="3">
      <w:start w:val="1"/>
      <w:numFmt w:val="decimal"/>
      <w:lvlText w:val="%1.%2.%3.%4."/>
      <w:lvlJc w:val="left"/>
      <w:pPr>
        <w:ind w:left="6411" w:hanging="1080"/>
      </w:pPr>
      <w:rPr>
        <w:rFonts w:hint="default"/>
      </w:rPr>
    </w:lvl>
    <w:lvl w:ilvl="4">
      <w:start w:val="1"/>
      <w:numFmt w:val="decimal"/>
      <w:lvlText w:val="%1.%2.%3.%4.%5."/>
      <w:lvlJc w:val="left"/>
      <w:pPr>
        <w:ind w:left="8188" w:hanging="1080"/>
      </w:pPr>
      <w:rPr>
        <w:rFonts w:hint="default"/>
      </w:rPr>
    </w:lvl>
    <w:lvl w:ilvl="5">
      <w:start w:val="1"/>
      <w:numFmt w:val="decimal"/>
      <w:lvlText w:val="%1.%2.%3.%4.%5.%6."/>
      <w:lvlJc w:val="left"/>
      <w:pPr>
        <w:ind w:left="10325" w:hanging="1440"/>
      </w:pPr>
      <w:rPr>
        <w:rFonts w:hint="default"/>
      </w:rPr>
    </w:lvl>
    <w:lvl w:ilvl="6">
      <w:start w:val="1"/>
      <w:numFmt w:val="decimal"/>
      <w:lvlText w:val="%1.%2.%3.%4.%5.%6.%7."/>
      <w:lvlJc w:val="left"/>
      <w:pPr>
        <w:ind w:left="12462" w:hanging="1800"/>
      </w:pPr>
      <w:rPr>
        <w:rFonts w:hint="default"/>
      </w:rPr>
    </w:lvl>
    <w:lvl w:ilvl="7">
      <w:start w:val="1"/>
      <w:numFmt w:val="decimal"/>
      <w:lvlText w:val="%1.%2.%3.%4.%5.%6.%7.%8."/>
      <w:lvlJc w:val="left"/>
      <w:pPr>
        <w:ind w:left="14239" w:hanging="1800"/>
      </w:pPr>
      <w:rPr>
        <w:rFonts w:hint="default"/>
      </w:rPr>
    </w:lvl>
    <w:lvl w:ilvl="8">
      <w:start w:val="1"/>
      <w:numFmt w:val="decimal"/>
      <w:lvlText w:val="%1.%2.%3.%4.%5.%6.%7.%8.%9."/>
      <w:lvlJc w:val="left"/>
      <w:pPr>
        <w:ind w:left="16376" w:hanging="2160"/>
      </w:pPr>
      <w:rPr>
        <w:rFonts w:hint="default"/>
      </w:rPr>
    </w:lvl>
  </w:abstractNum>
  <w:abstractNum w:abstractNumId="14" w15:restartNumberingAfterBreak="0">
    <w:nsid w:val="5D3D35E7"/>
    <w:multiLevelType w:val="hybridMultilevel"/>
    <w:tmpl w:val="5DF030AC"/>
    <w:lvl w:ilvl="0" w:tplc="4928F27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571"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6" w15:restartNumberingAfterBreak="0">
    <w:nsid w:val="74F07529"/>
    <w:multiLevelType w:val="multilevel"/>
    <w:tmpl w:val="E690AFF4"/>
    <w:lvl w:ilvl="0">
      <w:start w:val="6"/>
      <w:numFmt w:val="decimal"/>
      <w:lvlText w:val="%1."/>
      <w:lvlJc w:val="left"/>
      <w:pPr>
        <w:ind w:left="450" w:hanging="450"/>
      </w:pPr>
      <w:rPr>
        <w:rFonts w:hint="default"/>
      </w:rPr>
    </w:lvl>
    <w:lvl w:ilvl="1">
      <w:start w:val="1"/>
      <w:numFmt w:val="decimal"/>
      <w:lvlText w:val="%1.%2."/>
      <w:lvlJc w:val="left"/>
      <w:pPr>
        <w:ind w:left="2497" w:hanging="720"/>
      </w:pPr>
      <w:rPr>
        <w:rFonts w:hint="default"/>
      </w:rPr>
    </w:lvl>
    <w:lvl w:ilvl="2">
      <w:start w:val="1"/>
      <w:numFmt w:val="decimal"/>
      <w:lvlText w:val="%1.%2.%3."/>
      <w:lvlJc w:val="left"/>
      <w:pPr>
        <w:ind w:left="4274" w:hanging="720"/>
      </w:pPr>
      <w:rPr>
        <w:rFonts w:hint="default"/>
      </w:rPr>
    </w:lvl>
    <w:lvl w:ilvl="3">
      <w:start w:val="1"/>
      <w:numFmt w:val="decimal"/>
      <w:lvlText w:val="%1.%2.%3.%4."/>
      <w:lvlJc w:val="left"/>
      <w:pPr>
        <w:ind w:left="6411" w:hanging="1080"/>
      </w:pPr>
      <w:rPr>
        <w:rFonts w:hint="default"/>
      </w:rPr>
    </w:lvl>
    <w:lvl w:ilvl="4">
      <w:start w:val="1"/>
      <w:numFmt w:val="decimal"/>
      <w:lvlText w:val="%1.%2.%3.%4.%5."/>
      <w:lvlJc w:val="left"/>
      <w:pPr>
        <w:ind w:left="8188" w:hanging="1080"/>
      </w:pPr>
      <w:rPr>
        <w:rFonts w:hint="default"/>
      </w:rPr>
    </w:lvl>
    <w:lvl w:ilvl="5">
      <w:start w:val="1"/>
      <w:numFmt w:val="decimal"/>
      <w:lvlText w:val="%1.%2.%3.%4.%5.%6."/>
      <w:lvlJc w:val="left"/>
      <w:pPr>
        <w:ind w:left="10325" w:hanging="1440"/>
      </w:pPr>
      <w:rPr>
        <w:rFonts w:hint="default"/>
      </w:rPr>
    </w:lvl>
    <w:lvl w:ilvl="6">
      <w:start w:val="1"/>
      <w:numFmt w:val="decimal"/>
      <w:lvlText w:val="%1.%2.%3.%4.%5.%6.%7."/>
      <w:lvlJc w:val="left"/>
      <w:pPr>
        <w:ind w:left="12462" w:hanging="1800"/>
      </w:pPr>
      <w:rPr>
        <w:rFonts w:hint="default"/>
      </w:rPr>
    </w:lvl>
    <w:lvl w:ilvl="7">
      <w:start w:val="1"/>
      <w:numFmt w:val="decimal"/>
      <w:lvlText w:val="%1.%2.%3.%4.%5.%6.%7.%8."/>
      <w:lvlJc w:val="left"/>
      <w:pPr>
        <w:ind w:left="14239" w:hanging="1800"/>
      </w:pPr>
      <w:rPr>
        <w:rFonts w:hint="default"/>
      </w:rPr>
    </w:lvl>
    <w:lvl w:ilvl="8">
      <w:start w:val="1"/>
      <w:numFmt w:val="decimal"/>
      <w:lvlText w:val="%1.%2.%3.%4.%5.%6.%7.%8.%9."/>
      <w:lvlJc w:val="left"/>
      <w:pPr>
        <w:ind w:left="16376" w:hanging="2160"/>
      </w:pPr>
      <w:rPr>
        <w:rFonts w:hint="default"/>
      </w:rPr>
    </w:lvl>
  </w:abstractNum>
  <w:abstractNum w:abstractNumId="17" w15:restartNumberingAfterBreak="0">
    <w:nsid w:val="75D00B85"/>
    <w:multiLevelType w:val="hybridMultilevel"/>
    <w:tmpl w:val="D50CD2E4"/>
    <w:lvl w:ilvl="0" w:tplc="BA24704E">
      <w:start w:val="1"/>
      <w:numFmt w:val="decimal"/>
      <w:lvlText w:val="6.2.4.%1."/>
      <w:lvlJc w:val="left"/>
      <w:pPr>
        <w:ind w:left="19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5"/>
  </w:num>
  <w:num w:numId="2">
    <w:abstractNumId w:val="3"/>
  </w:num>
  <w:num w:numId="3">
    <w:abstractNumId w:val="7"/>
  </w:num>
  <w:num w:numId="4">
    <w:abstractNumId w:val="9"/>
  </w:num>
  <w:num w:numId="5">
    <w:abstractNumId w:val="10"/>
  </w:num>
  <w:num w:numId="6">
    <w:abstractNumId w:val="6"/>
  </w:num>
  <w:num w:numId="7">
    <w:abstractNumId w:val="1"/>
  </w:num>
  <w:num w:numId="8">
    <w:abstractNumId w:val="14"/>
  </w:num>
  <w:num w:numId="9">
    <w:abstractNumId w:val="2"/>
  </w:num>
  <w:num w:numId="10">
    <w:abstractNumId w:val="11"/>
  </w:num>
  <w:num w:numId="11">
    <w:abstractNumId w:val="0"/>
  </w:num>
  <w:num w:numId="12">
    <w:abstractNumId w:val="17"/>
  </w:num>
  <w:num w:numId="13">
    <w:abstractNumId w:val="5"/>
  </w:num>
  <w:num w:numId="14">
    <w:abstractNumId w:val="12"/>
  </w:num>
  <w:num w:numId="15">
    <w:abstractNumId w:val="13"/>
  </w:num>
  <w:num w:numId="16">
    <w:abstractNumId w:val="16"/>
  </w:num>
  <w:num w:numId="17">
    <w:abstractNumId w:val="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3E6"/>
    <w:rsid w:val="000129DA"/>
    <w:rsid w:val="00063770"/>
    <w:rsid w:val="000909BA"/>
    <w:rsid w:val="00101873"/>
    <w:rsid w:val="001113E6"/>
    <w:rsid w:val="00125342"/>
    <w:rsid w:val="00137465"/>
    <w:rsid w:val="00142807"/>
    <w:rsid w:val="00171DDE"/>
    <w:rsid w:val="001B578E"/>
    <w:rsid w:val="001B6305"/>
    <w:rsid w:val="001E2E40"/>
    <w:rsid w:val="001F4D1C"/>
    <w:rsid w:val="00223838"/>
    <w:rsid w:val="002871B4"/>
    <w:rsid w:val="002B4546"/>
    <w:rsid w:val="002C5062"/>
    <w:rsid w:val="002D4456"/>
    <w:rsid w:val="002E0AAB"/>
    <w:rsid w:val="003219A5"/>
    <w:rsid w:val="00365475"/>
    <w:rsid w:val="00371B89"/>
    <w:rsid w:val="00374662"/>
    <w:rsid w:val="003A71C7"/>
    <w:rsid w:val="003B27EA"/>
    <w:rsid w:val="003C0FBD"/>
    <w:rsid w:val="003E0BC8"/>
    <w:rsid w:val="00411125"/>
    <w:rsid w:val="00436684"/>
    <w:rsid w:val="00437ACD"/>
    <w:rsid w:val="00474153"/>
    <w:rsid w:val="0047686F"/>
    <w:rsid w:val="00502409"/>
    <w:rsid w:val="0053773D"/>
    <w:rsid w:val="005958C9"/>
    <w:rsid w:val="00597EA1"/>
    <w:rsid w:val="005D3022"/>
    <w:rsid w:val="005E70A1"/>
    <w:rsid w:val="00644676"/>
    <w:rsid w:val="00652D69"/>
    <w:rsid w:val="0065770C"/>
    <w:rsid w:val="00661119"/>
    <w:rsid w:val="00671650"/>
    <w:rsid w:val="0068626E"/>
    <w:rsid w:val="00693BFF"/>
    <w:rsid w:val="006A2AB9"/>
    <w:rsid w:val="00711415"/>
    <w:rsid w:val="00745C7C"/>
    <w:rsid w:val="00761162"/>
    <w:rsid w:val="007640D6"/>
    <w:rsid w:val="007B0A13"/>
    <w:rsid w:val="007B0E81"/>
    <w:rsid w:val="007B20C9"/>
    <w:rsid w:val="007B7EAF"/>
    <w:rsid w:val="007D1D5C"/>
    <w:rsid w:val="008146C0"/>
    <w:rsid w:val="008210F5"/>
    <w:rsid w:val="00830874"/>
    <w:rsid w:val="00833A0B"/>
    <w:rsid w:val="00834D05"/>
    <w:rsid w:val="008525C8"/>
    <w:rsid w:val="008C1EB1"/>
    <w:rsid w:val="008C35C8"/>
    <w:rsid w:val="008D1EB9"/>
    <w:rsid w:val="008E69E8"/>
    <w:rsid w:val="009145E8"/>
    <w:rsid w:val="0092239E"/>
    <w:rsid w:val="00942CB7"/>
    <w:rsid w:val="00951E19"/>
    <w:rsid w:val="009E6697"/>
    <w:rsid w:val="00A172B2"/>
    <w:rsid w:val="00A211F8"/>
    <w:rsid w:val="00A87E1D"/>
    <w:rsid w:val="00AD18ED"/>
    <w:rsid w:val="00AF444F"/>
    <w:rsid w:val="00AF748A"/>
    <w:rsid w:val="00B36630"/>
    <w:rsid w:val="00BA3E32"/>
    <w:rsid w:val="00BB2E99"/>
    <w:rsid w:val="00BD039F"/>
    <w:rsid w:val="00BF7CA7"/>
    <w:rsid w:val="00C12861"/>
    <w:rsid w:val="00C264EC"/>
    <w:rsid w:val="00C3017E"/>
    <w:rsid w:val="00C34AF2"/>
    <w:rsid w:val="00C5185B"/>
    <w:rsid w:val="00C714FB"/>
    <w:rsid w:val="00C767A5"/>
    <w:rsid w:val="00CF3521"/>
    <w:rsid w:val="00D6254C"/>
    <w:rsid w:val="00D64F61"/>
    <w:rsid w:val="00D76268"/>
    <w:rsid w:val="00D952CF"/>
    <w:rsid w:val="00D97647"/>
    <w:rsid w:val="00DE2CA4"/>
    <w:rsid w:val="00DF0AA4"/>
    <w:rsid w:val="00DF3D70"/>
    <w:rsid w:val="00E03E19"/>
    <w:rsid w:val="00E30A58"/>
    <w:rsid w:val="00E32317"/>
    <w:rsid w:val="00E36BF2"/>
    <w:rsid w:val="00E40CBF"/>
    <w:rsid w:val="00E7392D"/>
    <w:rsid w:val="00E86641"/>
    <w:rsid w:val="00E9692A"/>
    <w:rsid w:val="00EF277B"/>
    <w:rsid w:val="00F26A88"/>
    <w:rsid w:val="00F3392F"/>
    <w:rsid w:val="00F36BBB"/>
    <w:rsid w:val="00F430E6"/>
    <w:rsid w:val="00F50642"/>
    <w:rsid w:val="00F93951"/>
    <w:rsid w:val="00FD2B0D"/>
    <w:rsid w:val="00FD5439"/>
    <w:rsid w:val="00FE70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6271B"/>
  <w15:chartTrackingRefBased/>
  <w15:docId w15:val="{503364CF-D325-49FA-B18D-FFB7882EA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41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aliases w:val="ct,Used by Word for text of author queries,Знак2"/>
    <w:basedOn w:val="a"/>
    <w:link w:val="a4"/>
    <w:uiPriority w:val="99"/>
    <w:unhideWhenUsed/>
    <w:rsid w:val="00474153"/>
    <w:pPr>
      <w:spacing w:line="240" w:lineRule="auto"/>
    </w:pPr>
    <w:rPr>
      <w:sz w:val="20"/>
      <w:szCs w:val="20"/>
    </w:rPr>
  </w:style>
  <w:style w:type="character" w:customStyle="1" w:styleId="a4">
    <w:name w:val="Текст примечания Знак"/>
    <w:aliases w:val="ct Знак1,Used by Word for text of author queries Знак1,Знак2 Знак1"/>
    <w:basedOn w:val="a0"/>
    <w:link w:val="a3"/>
    <w:uiPriority w:val="99"/>
    <w:rsid w:val="00474153"/>
    <w:rPr>
      <w:sz w:val="20"/>
      <w:szCs w:val="20"/>
    </w:rPr>
  </w:style>
  <w:style w:type="table" w:customStyle="1" w:styleId="1">
    <w:name w:val="Сетка таблицы1"/>
    <w:basedOn w:val="a1"/>
    <w:next w:val="a5"/>
    <w:uiPriority w:val="39"/>
    <w:rsid w:val="008C35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1"/>
    <w:uiPriority w:val="39"/>
    <w:rsid w:val="008C35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uiPriority w:val="39"/>
    <w:rsid w:val="002B45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7"/>
    <w:uiPriority w:val="99"/>
    <w:rsid w:val="001B578E"/>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6"/>
    <w:uiPriority w:val="99"/>
    <w:rsid w:val="001B578E"/>
    <w:rPr>
      <w:rFonts w:ascii="Times New Roman" w:eastAsia="Times New Roman" w:hAnsi="Times New Roman" w:cs="Times New Roman"/>
      <w:sz w:val="20"/>
      <w:szCs w:val="20"/>
      <w:lang w:eastAsia="ru-RU"/>
    </w:rPr>
  </w:style>
  <w:style w:type="character" w:styleId="a8">
    <w:name w:val="footnote reference"/>
    <w:aliases w:val="fr,Used by Word for Help footnote symbols,Знак сноски 1,Ciae niinee 1,Знак сноски-FN,Ciae niinee-FN,Ссылка на сноску 45,Referencia nota al pie,SUPERS"/>
    <w:basedOn w:val="a0"/>
    <w:rsid w:val="001B578E"/>
    <w:rPr>
      <w:vertAlign w:val="superscript"/>
    </w:rPr>
  </w:style>
  <w:style w:type="paragraph" w:styleId="a9">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a"/>
    <w:uiPriority w:val="34"/>
    <w:qFormat/>
    <w:rsid w:val="001B578E"/>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a">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9"/>
    <w:uiPriority w:val="34"/>
    <w:qFormat/>
    <w:locked/>
    <w:rsid w:val="001B578E"/>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F36BBB"/>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36BBB"/>
    <w:rPr>
      <w:rFonts w:ascii="Arial" w:eastAsia="Times New Roman" w:hAnsi="Arial" w:cs="Arial"/>
      <w:sz w:val="20"/>
      <w:szCs w:val="20"/>
      <w:lang w:eastAsia="ru-RU"/>
    </w:rPr>
  </w:style>
  <w:style w:type="character" w:styleId="ab">
    <w:name w:val="annotation reference"/>
    <w:basedOn w:val="a0"/>
    <w:uiPriority w:val="99"/>
    <w:semiHidden/>
    <w:unhideWhenUsed/>
    <w:rsid w:val="00437ACD"/>
    <w:rPr>
      <w:sz w:val="16"/>
      <w:szCs w:val="16"/>
    </w:rPr>
  </w:style>
  <w:style w:type="paragraph" w:styleId="ac">
    <w:name w:val="annotation subject"/>
    <w:basedOn w:val="a3"/>
    <w:next w:val="a3"/>
    <w:link w:val="ad"/>
    <w:uiPriority w:val="99"/>
    <w:semiHidden/>
    <w:unhideWhenUsed/>
    <w:rsid w:val="00437ACD"/>
    <w:rPr>
      <w:b/>
      <w:bCs/>
    </w:rPr>
  </w:style>
  <w:style w:type="character" w:customStyle="1" w:styleId="ad">
    <w:name w:val="Тема примечания Знак"/>
    <w:basedOn w:val="a4"/>
    <w:link w:val="ac"/>
    <w:uiPriority w:val="99"/>
    <w:semiHidden/>
    <w:rsid w:val="00437ACD"/>
    <w:rPr>
      <w:b/>
      <w:bCs/>
      <w:sz w:val="20"/>
      <w:szCs w:val="20"/>
    </w:rPr>
  </w:style>
  <w:style w:type="paragraph" w:styleId="ae">
    <w:name w:val="Balloon Text"/>
    <w:basedOn w:val="a"/>
    <w:link w:val="af"/>
    <w:uiPriority w:val="99"/>
    <w:semiHidden/>
    <w:unhideWhenUsed/>
    <w:rsid w:val="00437AC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437ACD"/>
    <w:rPr>
      <w:rFonts w:ascii="Segoe UI" w:hAnsi="Segoe UI" w:cs="Segoe UI"/>
      <w:sz w:val="18"/>
      <w:szCs w:val="18"/>
    </w:rPr>
  </w:style>
  <w:style w:type="paragraph" w:styleId="af0">
    <w:name w:val="Revision"/>
    <w:hidden/>
    <w:uiPriority w:val="99"/>
    <w:semiHidden/>
    <w:rsid w:val="00711415"/>
    <w:pPr>
      <w:spacing w:after="0" w:line="240" w:lineRule="auto"/>
    </w:pPr>
  </w:style>
  <w:style w:type="character" w:customStyle="1" w:styleId="10">
    <w:name w:val="Текст примечания Знак1"/>
    <w:aliases w:val="ct Знак,Used by Word for text of author queries Знак,Знак2 Знак"/>
    <w:basedOn w:val="a0"/>
    <w:uiPriority w:val="99"/>
    <w:semiHidden/>
    <w:locked/>
    <w:rsid w:val="001E2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512805">
      <w:bodyDiv w:val="1"/>
      <w:marLeft w:val="0"/>
      <w:marRight w:val="0"/>
      <w:marTop w:val="0"/>
      <w:marBottom w:val="0"/>
      <w:divBdr>
        <w:top w:val="none" w:sz="0" w:space="0" w:color="auto"/>
        <w:left w:val="none" w:sz="0" w:space="0" w:color="auto"/>
        <w:bottom w:val="none" w:sz="0" w:space="0" w:color="auto"/>
        <w:right w:val="none" w:sz="0" w:space="0" w:color="auto"/>
      </w:divBdr>
    </w:div>
    <w:div w:id="175512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2505</Words>
  <Characters>14284</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Нескуба Виталий Владимирович</dc:creator>
  <cp:keywords/>
  <dc:description/>
  <cp:lastModifiedBy>Неверов Виталий Анатольевич</cp:lastModifiedBy>
  <cp:revision>4</cp:revision>
  <dcterms:created xsi:type="dcterms:W3CDTF">2026-07-22T16:10:00Z</dcterms:created>
  <dcterms:modified xsi:type="dcterms:W3CDTF">2026-07-27T07:13:00Z</dcterms:modified>
</cp:coreProperties>
</file>